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851"/>
        <w:gridCol w:w="285"/>
        <w:gridCol w:w="1277"/>
        <w:gridCol w:w="1002"/>
        <w:gridCol w:w="2839"/>
      </w:tblGrid>
      <w:tr w:rsidR="006746B3" w:rsidRPr="00291C6F" w:rsidTr="00890041">
        <w:trPr>
          <w:trHeight w:hRule="exact" w:val="1528"/>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5403" w:type="dxa"/>
            <w:gridSpan w:val="4"/>
            <w:shd w:val="clear" w:color="000000" w:fill="FFFFFF"/>
            <w:tcMar>
              <w:left w:w="34" w:type="dxa"/>
              <w:right w:w="34" w:type="dxa"/>
            </w:tcMar>
          </w:tcPr>
          <w:p w:rsidR="006746B3" w:rsidRPr="00AF6220" w:rsidRDefault="00EB3BED">
            <w:pPr>
              <w:spacing w:after="0" w:line="240" w:lineRule="auto"/>
              <w:jc w:val="both"/>
              <w:rPr>
                <w:lang w:val="ru-RU"/>
              </w:rPr>
            </w:pPr>
            <w:r w:rsidRPr="00AF6220">
              <w:rPr>
                <w:rFonts w:ascii="Times New Roman" w:hAnsi="Times New Roman" w:cs="Times New Roman"/>
                <w:color w:val="000000"/>
                <w:lang w:val="ru-RU"/>
              </w:rPr>
              <w:t xml:space="preserve">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w:t>
            </w:r>
            <w:r w:rsidR="00AF6220" w:rsidRPr="00AF6220">
              <w:rPr>
                <w:rFonts w:ascii="Times New Roman" w:hAnsi="Times New Roman" w:cs="Times New Roman"/>
                <w:color w:val="000000"/>
                <w:lang w:val="ru-RU"/>
              </w:rPr>
              <w:t>29.03.2021 №57.</w:t>
            </w:r>
          </w:p>
        </w:tc>
      </w:tr>
      <w:tr w:rsidR="006746B3" w:rsidRPr="00291C6F" w:rsidTr="00890041">
        <w:trPr>
          <w:trHeight w:hRule="exact" w:val="138"/>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1002" w:type="dxa"/>
          </w:tcPr>
          <w:p w:rsidR="006746B3" w:rsidRPr="00AF6220" w:rsidRDefault="006746B3">
            <w:pPr>
              <w:rPr>
                <w:lang w:val="ru-RU"/>
              </w:rPr>
            </w:pPr>
          </w:p>
        </w:tc>
        <w:tc>
          <w:tcPr>
            <w:tcW w:w="2839" w:type="dxa"/>
          </w:tcPr>
          <w:p w:rsidR="006746B3" w:rsidRPr="00AF6220" w:rsidRDefault="006746B3">
            <w:pPr>
              <w:rPr>
                <w:lang w:val="ru-RU"/>
              </w:rPr>
            </w:pPr>
          </w:p>
        </w:tc>
      </w:tr>
      <w:tr w:rsidR="006746B3" w:rsidTr="00890041">
        <w:trPr>
          <w:trHeight w:hRule="exact" w:val="585"/>
        </w:trPr>
        <w:tc>
          <w:tcPr>
            <w:tcW w:w="10240" w:type="dxa"/>
            <w:gridSpan w:val="10"/>
            <w:shd w:val="clear" w:color="000000" w:fill="FFFFFF"/>
            <w:tcMar>
              <w:left w:w="34" w:type="dxa"/>
              <w:right w:w="34" w:type="dxa"/>
            </w:tcMa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746B3" w:rsidRDefault="00EB3BE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46B3" w:rsidRPr="00291C6F" w:rsidTr="00890041">
        <w:trPr>
          <w:trHeight w:hRule="exact" w:val="314"/>
        </w:trPr>
        <w:tc>
          <w:tcPr>
            <w:tcW w:w="10240" w:type="dxa"/>
            <w:gridSpan w:val="10"/>
            <w:shd w:val="clear" w:color="000000" w:fill="FFFFFF"/>
            <w:tcMar>
              <w:left w:w="34" w:type="dxa"/>
              <w:right w:w="34" w:type="dxa"/>
            </w:tcMar>
          </w:tcPr>
          <w:p w:rsidR="006746B3" w:rsidRPr="00AF6220" w:rsidRDefault="00E57BB7">
            <w:pPr>
              <w:spacing w:after="0" w:line="240" w:lineRule="auto"/>
              <w:jc w:val="center"/>
              <w:rPr>
                <w:sz w:val="24"/>
                <w:szCs w:val="24"/>
                <w:lang w:val="ru-RU"/>
              </w:rPr>
            </w:pPr>
            <w:r w:rsidRPr="00E57BB7">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6746B3" w:rsidRPr="00291C6F" w:rsidTr="00890041">
        <w:trPr>
          <w:trHeight w:hRule="exact" w:val="211"/>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1002" w:type="dxa"/>
          </w:tcPr>
          <w:p w:rsidR="006746B3" w:rsidRPr="00AF6220" w:rsidRDefault="006746B3">
            <w:pPr>
              <w:rPr>
                <w:lang w:val="ru-RU"/>
              </w:rPr>
            </w:pPr>
          </w:p>
        </w:tc>
        <w:tc>
          <w:tcPr>
            <w:tcW w:w="2839" w:type="dxa"/>
          </w:tcPr>
          <w:p w:rsidR="006746B3" w:rsidRPr="00AF6220" w:rsidRDefault="006746B3">
            <w:pPr>
              <w:rPr>
                <w:lang w:val="ru-RU"/>
              </w:rPr>
            </w:pPr>
          </w:p>
        </w:tc>
      </w:tr>
      <w:tr w:rsidR="006746B3" w:rsidTr="00890041">
        <w:trPr>
          <w:trHeight w:hRule="exact" w:val="277"/>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3841" w:type="dxa"/>
            <w:gridSpan w:val="2"/>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УТВЕРЖДАЮ</w:t>
            </w:r>
          </w:p>
        </w:tc>
      </w:tr>
      <w:tr w:rsidR="006746B3" w:rsidTr="00890041">
        <w:trPr>
          <w:trHeight w:hRule="exact" w:val="138"/>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1002" w:type="dxa"/>
          </w:tcPr>
          <w:p w:rsidR="006746B3" w:rsidRDefault="006746B3"/>
        </w:tc>
        <w:tc>
          <w:tcPr>
            <w:tcW w:w="2839" w:type="dxa"/>
          </w:tcPr>
          <w:p w:rsidR="006746B3" w:rsidRDefault="006746B3"/>
        </w:tc>
      </w:tr>
      <w:tr w:rsidR="006746B3" w:rsidRPr="00291C6F" w:rsidTr="00890041">
        <w:trPr>
          <w:trHeight w:hRule="exact" w:val="277"/>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3841" w:type="dxa"/>
            <w:gridSpan w:val="2"/>
            <w:shd w:val="clear" w:color="000000" w:fill="FFFFFF"/>
            <w:tcMar>
              <w:left w:w="34" w:type="dxa"/>
              <w:right w:w="34" w:type="dxa"/>
            </w:tcMa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Ректор, д.фил.н., профессор</w:t>
            </w:r>
          </w:p>
        </w:tc>
      </w:tr>
      <w:tr w:rsidR="006746B3" w:rsidRPr="00291C6F" w:rsidTr="00890041">
        <w:trPr>
          <w:trHeight w:hRule="exact" w:val="138"/>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1002" w:type="dxa"/>
          </w:tcPr>
          <w:p w:rsidR="006746B3" w:rsidRPr="00AF6220" w:rsidRDefault="006746B3">
            <w:pPr>
              <w:rPr>
                <w:lang w:val="ru-RU"/>
              </w:rPr>
            </w:pPr>
          </w:p>
        </w:tc>
        <w:tc>
          <w:tcPr>
            <w:tcW w:w="2839" w:type="dxa"/>
          </w:tcPr>
          <w:p w:rsidR="006746B3" w:rsidRPr="00AF6220" w:rsidRDefault="006746B3">
            <w:pPr>
              <w:rPr>
                <w:lang w:val="ru-RU"/>
              </w:rPr>
            </w:pPr>
          </w:p>
        </w:tc>
      </w:tr>
      <w:tr w:rsidR="006746B3" w:rsidTr="00890041">
        <w:trPr>
          <w:trHeight w:hRule="exact" w:val="277"/>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3841" w:type="dxa"/>
            <w:gridSpan w:val="2"/>
            <w:shd w:val="clear" w:color="000000" w:fill="FFFFFF"/>
            <w:tcMar>
              <w:left w:w="34" w:type="dxa"/>
              <w:right w:w="34" w:type="dxa"/>
            </w:tcMar>
          </w:tcPr>
          <w:p w:rsidR="006746B3" w:rsidRDefault="00EB3BE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746B3" w:rsidTr="00890041">
        <w:trPr>
          <w:trHeight w:hRule="exact" w:val="138"/>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1002" w:type="dxa"/>
          </w:tcPr>
          <w:p w:rsidR="006746B3" w:rsidRDefault="006746B3"/>
        </w:tc>
        <w:tc>
          <w:tcPr>
            <w:tcW w:w="2839" w:type="dxa"/>
          </w:tcPr>
          <w:p w:rsidR="006746B3" w:rsidRDefault="006746B3"/>
        </w:tc>
      </w:tr>
      <w:tr w:rsidR="006746B3" w:rsidTr="00890041">
        <w:trPr>
          <w:trHeight w:hRule="exact" w:val="277"/>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3841" w:type="dxa"/>
            <w:gridSpan w:val="2"/>
            <w:shd w:val="clear" w:color="000000" w:fill="FFFFFF"/>
            <w:tcMar>
              <w:left w:w="34" w:type="dxa"/>
              <w:right w:w="34" w:type="dxa"/>
            </w:tcMar>
          </w:tcPr>
          <w:p w:rsidR="006746B3" w:rsidRDefault="00616EAC">
            <w:pPr>
              <w:spacing w:after="0" w:line="240" w:lineRule="auto"/>
              <w:jc w:val="right"/>
              <w:rPr>
                <w:sz w:val="24"/>
                <w:szCs w:val="24"/>
              </w:rPr>
            </w:pPr>
            <w:r w:rsidRPr="00616EAC">
              <w:rPr>
                <w:rFonts w:ascii="Times New Roman" w:hAnsi="Times New Roman" w:cs="Times New Roman"/>
                <w:color w:val="000000"/>
                <w:sz w:val="24"/>
                <w:szCs w:val="24"/>
              </w:rPr>
              <w:t>29.03.2021 г.</w:t>
            </w:r>
          </w:p>
        </w:tc>
      </w:tr>
      <w:tr w:rsidR="006746B3" w:rsidTr="00890041">
        <w:trPr>
          <w:trHeight w:hRule="exact" w:val="277"/>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1002" w:type="dxa"/>
          </w:tcPr>
          <w:p w:rsidR="006746B3" w:rsidRDefault="006746B3"/>
        </w:tc>
        <w:tc>
          <w:tcPr>
            <w:tcW w:w="2839" w:type="dxa"/>
          </w:tcPr>
          <w:p w:rsidR="006746B3" w:rsidRDefault="006746B3"/>
        </w:tc>
      </w:tr>
      <w:tr w:rsidR="006746B3" w:rsidTr="00890041">
        <w:trPr>
          <w:trHeight w:hRule="exact" w:val="416"/>
        </w:trPr>
        <w:tc>
          <w:tcPr>
            <w:tcW w:w="10240" w:type="dxa"/>
            <w:gridSpan w:val="10"/>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46B3" w:rsidTr="00890041">
        <w:trPr>
          <w:trHeight w:hRule="exact" w:val="775"/>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4834" w:type="dxa"/>
            <w:gridSpan w:val="5"/>
            <w:shd w:val="clear" w:color="000000" w:fill="FFFFFF"/>
            <w:tcMar>
              <w:left w:w="34" w:type="dxa"/>
              <w:right w:w="34" w:type="dxa"/>
            </w:tcMar>
          </w:tcPr>
          <w:p w:rsidR="006746B3" w:rsidRDefault="00EB3BED">
            <w:pPr>
              <w:spacing w:after="0" w:line="240" w:lineRule="auto"/>
              <w:jc w:val="center"/>
              <w:rPr>
                <w:sz w:val="32"/>
                <w:szCs w:val="32"/>
              </w:rPr>
            </w:pPr>
            <w:r>
              <w:rPr>
                <w:rFonts w:ascii="Times New Roman" w:hAnsi="Times New Roman" w:cs="Times New Roman"/>
                <w:color w:val="000000"/>
                <w:sz w:val="32"/>
                <w:szCs w:val="32"/>
              </w:rPr>
              <w:t>Этнополитология</w:t>
            </w:r>
          </w:p>
          <w:p w:rsidR="006746B3" w:rsidRDefault="00EB3BED">
            <w:pPr>
              <w:spacing w:after="0" w:line="240" w:lineRule="auto"/>
              <w:jc w:val="center"/>
              <w:rPr>
                <w:sz w:val="32"/>
                <w:szCs w:val="32"/>
              </w:rPr>
            </w:pPr>
            <w:r>
              <w:rPr>
                <w:rFonts w:ascii="Times New Roman" w:hAnsi="Times New Roman" w:cs="Times New Roman"/>
                <w:color w:val="000000"/>
                <w:sz w:val="32"/>
                <w:szCs w:val="32"/>
              </w:rPr>
              <w:t>Б1.В.01.05</w:t>
            </w:r>
          </w:p>
        </w:tc>
        <w:tc>
          <w:tcPr>
            <w:tcW w:w="2839" w:type="dxa"/>
          </w:tcPr>
          <w:p w:rsidR="006746B3" w:rsidRDefault="006746B3"/>
        </w:tc>
      </w:tr>
      <w:tr w:rsidR="006746B3" w:rsidTr="00890041">
        <w:trPr>
          <w:trHeight w:hRule="exact" w:val="277"/>
        </w:trPr>
        <w:tc>
          <w:tcPr>
            <w:tcW w:w="10240" w:type="dxa"/>
            <w:gridSpan w:val="10"/>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46B3" w:rsidRPr="00291C6F" w:rsidTr="00890041">
        <w:trPr>
          <w:trHeight w:hRule="exact" w:val="1389"/>
        </w:trPr>
        <w:tc>
          <w:tcPr>
            <w:tcW w:w="143" w:type="dxa"/>
          </w:tcPr>
          <w:p w:rsidR="006746B3" w:rsidRDefault="006746B3"/>
        </w:tc>
        <w:tc>
          <w:tcPr>
            <w:tcW w:w="284" w:type="dxa"/>
          </w:tcPr>
          <w:p w:rsidR="006746B3" w:rsidRDefault="006746B3"/>
        </w:tc>
        <w:tc>
          <w:tcPr>
            <w:tcW w:w="9813" w:type="dxa"/>
            <w:gridSpan w:val="8"/>
            <w:shd w:val="clear" w:color="000000" w:fill="FFFFFF"/>
            <w:tcMar>
              <w:left w:w="34" w:type="dxa"/>
              <w:right w:w="34" w:type="dxa"/>
            </w:tcMa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Направленность (профиль) программы: «Политология»</w:t>
            </w:r>
          </w:p>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746B3" w:rsidRPr="00291C6F" w:rsidTr="00890041">
        <w:trPr>
          <w:trHeight w:hRule="exact" w:val="138"/>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1002" w:type="dxa"/>
          </w:tcPr>
          <w:p w:rsidR="006746B3" w:rsidRPr="00AF6220" w:rsidRDefault="006746B3">
            <w:pPr>
              <w:rPr>
                <w:lang w:val="ru-RU"/>
              </w:rPr>
            </w:pPr>
          </w:p>
        </w:tc>
        <w:tc>
          <w:tcPr>
            <w:tcW w:w="2839" w:type="dxa"/>
          </w:tcPr>
          <w:p w:rsidR="006746B3" w:rsidRPr="00AF6220" w:rsidRDefault="006746B3">
            <w:pPr>
              <w:rPr>
                <w:lang w:val="ru-RU"/>
              </w:rPr>
            </w:pPr>
          </w:p>
        </w:tc>
      </w:tr>
      <w:tr w:rsidR="006746B3" w:rsidRPr="00291C6F" w:rsidTr="00890041">
        <w:trPr>
          <w:trHeight w:hRule="exact" w:val="833"/>
        </w:trPr>
        <w:tc>
          <w:tcPr>
            <w:tcW w:w="10240" w:type="dxa"/>
            <w:gridSpan w:val="10"/>
            <w:shd w:val="clear" w:color="000000" w:fill="FFFFFF"/>
            <w:tcMar>
              <w:left w:w="34" w:type="dxa"/>
              <w:right w:w="34" w:type="dxa"/>
            </w:tcMa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6746B3" w:rsidRPr="00291C6F" w:rsidTr="00890041">
        <w:trPr>
          <w:trHeight w:hRule="exact" w:val="416"/>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1002" w:type="dxa"/>
          </w:tcPr>
          <w:p w:rsidR="006746B3" w:rsidRPr="00AF6220" w:rsidRDefault="006746B3">
            <w:pPr>
              <w:rPr>
                <w:lang w:val="ru-RU"/>
              </w:rPr>
            </w:pPr>
          </w:p>
        </w:tc>
        <w:tc>
          <w:tcPr>
            <w:tcW w:w="2839" w:type="dxa"/>
          </w:tcPr>
          <w:p w:rsidR="006746B3" w:rsidRPr="00AF6220" w:rsidRDefault="006746B3">
            <w:pPr>
              <w:rPr>
                <w:lang w:val="ru-RU"/>
              </w:rPr>
            </w:pPr>
          </w:p>
        </w:tc>
      </w:tr>
      <w:tr w:rsidR="006746B3" w:rsidTr="00890041">
        <w:trPr>
          <w:trHeight w:hRule="exact" w:val="277"/>
        </w:trPr>
        <w:tc>
          <w:tcPr>
            <w:tcW w:w="3986" w:type="dxa"/>
            <w:gridSpan w:val="5"/>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746B3" w:rsidRDefault="006746B3"/>
        </w:tc>
        <w:tc>
          <w:tcPr>
            <w:tcW w:w="285" w:type="dxa"/>
          </w:tcPr>
          <w:p w:rsidR="006746B3" w:rsidRDefault="006746B3"/>
        </w:tc>
        <w:tc>
          <w:tcPr>
            <w:tcW w:w="1277" w:type="dxa"/>
          </w:tcPr>
          <w:p w:rsidR="006746B3" w:rsidRDefault="006746B3"/>
        </w:tc>
        <w:tc>
          <w:tcPr>
            <w:tcW w:w="1002" w:type="dxa"/>
          </w:tcPr>
          <w:p w:rsidR="006746B3" w:rsidRDefault="006746B3"/>
        </w:tc>
        <w:tc>
          <w:tcPr>
            <w:tcW w:w="2839" w:type="dxa"/>
          </w:tcPr>
          <w:p w:rsidR="006746B3" w:rsidRDefault="006746B3"/>
        </w:tc>
      </w:tr>
      <w:tr w:rsidR="006746B3" w:rsidTr="00890041">
        <w:trPr>
          <w:trHeight w:hRule="exact" w:val="155"/>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1002" w:type="dxa"/>
          </w:tcPr>
          <w:p w:rsidR="006746B3" w:rsidRDefault="006746B3"/>
        </w:tc>
        <w:tc>
          <w:tcPr>
            <w:tcW w:w="2839" w:type="dxa"/>
          </w:tcPr>
          <w:p w:rsidR="006746B3" w:rsidRDefault="006746B3"/>
        </w:tc>
      </w:tr>
      <w:tr w:rsidR="006746B3" w:rsidRPr="00291C6F" w:rsidTr="00890041">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b/>
                <w:color w:val="000000"/>
                <w:sz w:val="24"/>
                <w:szCs w:val="24"/>
              </w:rPr>
              <w:t>06</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СВЯЗЬ, ИНФОРМАЦИОННЫЕ И КОММУНИКАЦИОННЫЕ ТЕХНОЛОГИИ</w:t>
            </w:r>
          </w:p>
        </w:tc>
      </w:tr>
      <w:tr w:rsidR="006746B3" w:rsidRPr="00291C6F" w:rsidTr="00890041">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b/>
                <w:color w:val="000000"/>
                <w:sz w:val="24"/>
                <w:szCs w:val="24"/>
              </w:rPr>
              <w:t>06.009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6746B3" w:rsidRPr="00291C6F" w:rsidTr="00890041">
        <w:trPr>
          <w:trHeight w:hRule="exact" w:val="280"/>
        </w:trPr>
        <w:tc>
          <w:tcPr>
            <w:tcW w:w="1148" w:type="dxa"/>
            <w:gridSpan w:val="3"/>
            <w:tcBorders>
              <w:left w:val="single" w:sz="8" w:space="0" w:color="000000"/>
              <w:bottom w:val="single" w:sz="8" w:space="0" w:color="000000"/>
            </w:tcBorders>
            <w:shd w:val="clear" w:color="FFFFFF" w:fill="FFFFFF"/>
            <w:tcMar>
              <w:left w:w="4" w:type="dxa"/>
              <w:right w:w="4" w:type="dxa"/>
            </w:tcMar>
          </w:tcPr>
          <w:p w:rsidR="006746B3" w:rsidRPr="00AF6220" w:rsidRDefault="006746B3">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6746B3">
            <w:pPr>
              <w:rPr>
                <w:lang w:val="ru-RU"/>
              </w:rPr>
            </w:pPr>
          </w:p>
        </w:tc>
      </w:tr>
      <w:tr w:rsidR="006746B3" w:rsidTr="00890041">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b/>
                <w:color w:val="000000"/>
                <w:sz w:val="24"/>
                <w:szCs w:val="24"/>
              </w:rPr>
              <w:t>06.014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6746B3" w:rsidTr="00890041">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746B3" w:rsidRDefault="006746B3"/>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6746B3"/>
        </w:tc>
      </w:tr>
      <w:tr w:rsidR="006746B3" w:rsidTr="00890041">
        <w:trPr>
          <w:trHeight w:hRule="exact" w:val="124"/>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1002" w:type="dxa"/>
          </w:tcPr>
          <w:p w:rsidR="006746B3" w:rsidRDefault="006746B3"/>
        </w:tc>
        <w:tc>
          <w:tcPr>
            <w:tcW w:w="2839" w:type="dxa"/>
          </w:tcPr>
          <w:p w:rsidR="006746B3" w:rsidRDefault="006746B3"/>
        </w:tc>
      </w:tr>
      <w:tr w:rsidR="006746B3" w:rsidRPr="00291C6F" w:rsidTr="00890041">
        <w:trPr>
          <w:trHeight w:hRule="exact" w:val="277"/>
        </w:trPr>
        <w:tc>
          <w:tcPr>
            <w:tcW w:w="5122" w:type="dxa"/>
            <w:gridSpan w:val="7"/>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6746B3" w:rsidRPr="00291C6F" w:rsidTr="00890041">
        <w:trPr>
          <w:trHeight w:hRule="exact" w:val="577"/>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5118" w:type="dxa"/>
            <w:gridSpan w:val="3"/>
            <w:vMerge/>
            <w:shd w:val="clear" w:color="000000" w:fill="FFFFFF"/>
            <w:tcMar>
              <w:left w:w="34" w:type="dxa"/>
              <w:right w:w="34" w:type="dxa"/>
            </w:tcMar>
          </w:tcPr>
          <w:p w:rsidR="006746B3" w:rsidRPr="00AF6220" w:rsidRDefault="006746B3">
            <w:pPr>
              <w:rPr>
                <w:lang w:val="ru-RU"/>
              </w:rPr>
            </w:pPr>
          </w:p>
        </w:tc>
      </w:tr>
      <w:tr w:rsidR="006746B3" w:rsidRPr="00291C6F" w:rsidTr="00890041">
        <w:trPr>
          <w:trHeight w:hRule="exact" w:val="1858"/>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1002" w:type="dxa"/>
          </w:tcPr>
          <w:p w:rsidR="006746B3" w:rsidRPr="00AF6220" w:rsidRDefault="006746B3">
            <w:pPr>
              <w:rPr>
                <w:lang w:val="ru-RU"/>
              </w:rPr>
            </w:pPr>
          </w:p>
        </w:tc>
        <w:tc>
          <w:tcPr>
            <w:tcW w:w="2839" w:type="dxa"/>
          </w:tcPr>
          <w:p w:rsidR="006746B3" w:rsidRPr="00AF6220" w:rsidRDefault="006746B3">
            <w:pPr>
              <w:rPr>
                <w:lang w:val="ru-RU"/>
              </w:rPr>
            </w:pPr>
          </w:p>
        </w:tc>
      </w:tr>
      <w:tr w:rsidR="00890041" w:rsidTr="00890041">
        <w:trPr>
          <w:trHeight w:hRule="exact" w:val="277"/>
        </w:trPr>
        <w:tc>
          <w:tcPr>
            <w:tcW w:w="143" w:type="dxa"/>
          </w:tcPr>
          <w:p w:rsidR="00890041" w:rsidRPr="00AF6220" w:rsidRDefault="00890041" w:rsidP="00890041">
            <w:pPr>
              <w:rPr>
                <w:lang w:val="ru-RU"/>
              </w:rPr>
            </w:pPr>
          </w:p>
        </w:tc>
        <w:tc>
          <w:tcPr>
            <w:tcW w:w="10097" w:type="dxa"/>
            <w:gridSpan w:val="9"/>
            <w:vMerge w:val="restart"/>
            <w:shd w:val="clear" w:color="000000" w:fill="FFFFFF"/>
            <w:tcMar>
              <w:left w:w="34" w:type="dxa"/>
              <w:right w:w="34" w:type="dxa"/>
            </w:tcMar>
          </w:tcPr>
          <w:p w:rsidR="00890041" w:rsidRDefault="00890041" w:rsidP="00890041">
            <w:pPr>
              <w:spacing w:after="0" w:line="240" w:lineRule="auto"/>
              <w:jc w:val="center"/>
              <w:rPr>
                <w:sz w:val="24"/>
                <w:szCs w:val="24"/>
              </w:rPr>
            </w:pPr>
            <w:r>
              <w:rPr>
                <w:rFonts w:ascii="Times New Roman" w:hAnsi="Times New Roman" w:cs="Times New Roman"/>
                <w:b/>
                <w:color w:val="000000"/>
                <w:sz w:val="24"/>
                <w:szCs w:val="24"/>
              </w:rPr>
              <w:t>Для</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обучающихся:</w:t>
            </w:r>
          </w:p>
        </w:tc>
      </w:tr>
      <w:tr w:rsidR="00890041" w:rsidTr="00890041">
        <w:trPr>
          <w:trHeight w:hRule="exact" w:val="138"/>
        </w:trPr>
        <w:tc>
          <w:tcPr>
            <w:tcW w:w="143" w:type="dxa"/>
          </w:tcPr>
          <w:p w:rsidR="00890041" w:rsidRDefault="00890041" w:rsidP="00890041"/>
        </w:tc>
        <w:tc>
          <w:tcPr>
            <w:tcW w:w="10097" w:type="dxa"/>
            <w:gridSpan w:val="9"/>
            <w:vMerge/>
            <w:shd w:val="clear" w:color="000000" w:fill="FFFFFF"/>
            <w:tcMar>
              <w:left w:w="34" w:type="dxa"/>
              <w:right w:w="34" w:type="dxa"/>
            </w:tcMar>
          </w:tcPr>
          <w:p w:rsidR="00890041" w:rsidRDefault="00890041" w:rsidP="00890041"/>
        </w:tc>
      </w:tr>
      <w:tr w:rsidR="00890041" w:rsidTr="00890041">
        <w:trPr>
          <w:trHeight w:hRule="exact" w:val="1666"/>
        </w:trPr>
        <w:tc>
          <w:tcPr>
            <w:tcW w:w="143" w:type="dxa"/>
          </w:tcPr>
          <w:p w:rsidR="00890041" w:rsidRDefault="00890041" w:rsidP="00890041"/>
        </w:tc>
        <w:tc>
          <w:tcPr>
            <w:tcW w:w="10097" w:type="dxa"/>
            <w:gridSpan w:val="9"/>
            <w:shd w:val="clear" w:color="000000" w:fill="FFFFFF"/>
            <w:tcMar>
              <w:left w:w="34" w:type="dxa"/>
              <w:right w:w="34" w:type="dxa"/>
            </w:tcMar>
          </w:tcPr>
          <w:p w:rsidR="00291C6F" w:rsidRPr="00291C6F" w:rsidRDefault="00291C6F" w:rsidP="00291C6F">
            <w:pPr>
              <w:spacing w:after="0" w:line="240" w:lineRule="auto"/>
              <w:jc w:val="center"/>
              <w:rPr>
                <w:sz w:val="24"/>
                <w:szCs w:val="24"/>
                <w:lang w:val="ru-RU"/>
              </w:rPr>
            </w:pPr>
            <w:r w:rsidRPr="00291C6F">
              <w:rPr>
                <w:rFonts w:ascii="Times New Roman" w:hAnsi="Times New Roman"/>
                <w:color w:val="000000"/>
                <w:sz w:val="24"/>
                <w:szCs w:val="24"/>
                <w:lang w:val="ru-RU"/>
              </w:rPr>
              <w:t>очно-заочной формы обучения 2020 года набора</w:t>
            </w:r>
          </w:p>
          <w:p w:rsidR="00746A10" w:rsidRPr="00E3764A" w:rsidRDefault="00746A10" w:rsidP="00890041">
            <w:pPr>
              <w:spacing w:after="0" w:line="240" w:lineRule="auto"/>
              <w:jc w:val="center"/>
              <w:rPr>
                <w:sz w:val="24"/>
                <w:szCs w:val="24"/>
                <w:lang w:val="ru-RU"/>
              </w:rPr>
            </w:pPr>
          </w:p>
          <w:p w:rsidR="00890041" w:rsidRPr="00E3764A" w:rsidRDefault="00890041" w:rsidP="00890041">
            <w:pPr>
              <w:spacing w:after="0" w:line="240" w:lineRule="auto"/>
              <w:jc w:val="center"/>
              <w:rPr>
                <w:sz w:val="24"/>
                <w:szCs w:val="24"/>
                <w:lang w:val="ru-RU"/>
              </w:rPr>
            </w:pPr>
            <w:r w:rsidRPr="00E3764A">
              <w:rPr>
                <w:rFonts w:ascii="Times New Roman" w:hAnsi="Times New Roman" w:cs="Times New Roman"/>
                <w:color w:val="000000"/>
                <w:sz w:val="24"/>
                <w:szCs w:val="24"/>
                <w:lang w:val="ru-RU"/>
              </w:rPr>
              <w:t>на 202</w:t>
            </w:r>
            <w:r w:rsidRPr="0023718E">
              <w:rPr>
                <w:rFonts w:ascii="Times New Roman" w:hAnsi="Times New Roman" w:cs="Times New Roman"/>
                <w:color w:val="000000"/>
                <w:sz w:val="24"/>
                <w:szCs w:val="24"/>
                <w:lang w:val="ru-RU"/>
              </w:rPr>
              <w:t>1</w:t>
            </w:r>
            <w:r w:rsidRPr="00E3764A">
              <w:rPr>
                <w:rFonts w:ascii="Times New Roman" w:hAnsi="Times New Roman" w:cs="Times New Roman"/>
                <w:color w:val="000000"/>
                <w:sz w:val="24"/>
                <w:szCs w:val="24"/>
                <w:lang w:val="ru-RU"/>
              </w:rPr>
              <w:t>-202</w:t>
            </w:r>
            <w:r w:rsidRPr="0023718E">
              <w:rPr>
                <w:rFonts w:ascii="Times New Roman" w:hAnsi="Times New Roman" w:cs="Times New Roman"/>
                <w:color w:val="000000"/>
                <w:sz w:val="24"/>
                <w:szCs w:val="24"/>
                <w:lang w:val="ru-RU"/>
              </w:rPr>
              <w:t>2</w:t>
            </w:r>
            <w:r w:rsidRPr="00E3764A">
              <w:rPr>
                <w:rFonts w:ascii="Times New Roman" w:hAnsi="Times New Roman" w:cs="Times New Roman"/>
                <w:color w:val="000000"/>
                <w:sz w:val="24"/>
                <w:szCs w:val="24"/>
                <w:lang w:val="ru-RU"/>
              </w:rPr>
              <w:t xml:space="preserve"> учебный год</w:t>
            </w:r>
          </w:p>
          <w:p w:rsidR="00890041" w:rsidRPr="00E3764A" w:rsidRDefault="00890041" w:rsidP="00890041">
            <w:pPr>
              <w:spacing w:after="0" w:line="240" w:lineRule="auto"/>
              <w:jc w:val="center"/>
              <w:rPr>
                <w:sz w:val="24"/>
                <w:szCs w:val="24"/>
                <w:lang w:val="ru-RU"/>
              </w:rPr>
            </w:pPr>
          </w:p>
          <w:p w:rsidR="00890041" w:rsidRPr="00A80DF9" w:rsidRDefault="00890041" w:rsidP="00890041">
            <w:pPr>
              <w:spacing w:after="0" w:line="240" w:lineRule="auto"/>
              <w:jc w:val="center"/>
              <w:rPr>
                <w:sz w:val="24"/>
                <w:szCs w:val="24"/>
                <w:lang w:val="ru-RU"/>
              </w:rPr>
            </w:pPr>
            <w:r w:rsidRPr="00A80DF9">
              <w:rPr>
                <w:rFonts w:ascii="Times New Roman" w:hAnsi="Times New Roman" w:cs="Times New Roman"/>
                <w:color w:val="000000"/>
                <w:sz w:val="24"/>
                <w:szCs w:val="24"/>
                <w:lang w:val="ru-RU"/>
              </w:rPr>
              <w:t>Омск, 2021</w:t>
            </w:r>
          </w:p>
        </w:tc>
      </w:tr>
    </w:tbl>
    <w:p w:rsidR="006746B3" w:rsidRDefault="00EB3BED">
      <w:pPr>
        <w:rPr>
          <w:sz w:val="0"/>
          <w:szCs w:val="0"/>
        </w:rPr>
      </w:pPr>
      <w:r>
        <w:br w:type="page"/>
      </w:r>
    </w:p>
    <w:tbl>
      <w:tblPr>
        <w:tblW w:w="0" w:type="auto"/>
        <w:tblCellMar>
          <w:left w:w="0" w:type="dxa"/>
          <w:right w:w="0" w:type="dxa"/>
        </w:tblCellMar>
        <w:tblLook w:val="04A0"/>
      </w:tblPr>
      <w:tblGrid>
        <w:gridCol w:w="10274"/>
      </w:tblGrid>
      <w:tr w:rsidR="006746B3">
        <w:trPr>
          <w:trHeight w:hRule="exact" w:val="2222"/>
        </w:trPr>
        <w:tc>
          <w:tcPr>
            <w:tcW w:w="10788" w:type="dxa"/>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lastRenderedPageBreak/>
              <w:t>Составитель:</w:t>
            </w:r>
          </w:p>
          <w:p w:rsidR="006746B3" w:rsidRPr="00AF6220" w:rsidRDefault="006746B3">
            <w:pPr>
              <w:spacing w:after="0" w:line="240" w:lineRule="auto"/>
              <w:rPr>
                <w:sz w:val="24"/>
                <w:szCs w:val="24"/>
                <w:lang w:val="ru-RU"/>
              </w:rPr>
            </w:pP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к.полит.н., доцент _________________ /Пыхтеева Елена Викторовна/</w:t>
            </w:r>
          </w:p>
          <w:p w:rsidR="006746B3" w:rsidRPr="00AF6220" w:rsidRDefault="006746B3">
            <w:pPr>
              <w:spacing w:after="0" w:line="240" w:lineRule="auto"/>
              <w:rPr>
                <w:sz w:val="24"/>
                <w:szCs w:val="24"/>
                <w:lang w:val="ru-RU"/>
              </w:rPr>
            </w:pPr>
          </w:p>
          <w:p w:rsidR="00E57BB7" w:rsidRDefault="00E57BB7">
            <w:pPr>
              <w:spacing w:after="0" w:line="240" w:lineRule="auto"/>
              <w:rPr>
                <w:rFonts w:ascii="Times New Roman" w:hAnsi="Times New Roman" w:cs="Times New Roman"/>
                <w:color w:val="000000"/>
                <w:sz w:val="24"/>
                <w:szCs w:val="24"/>
                <w:lang w:val="ru-RU"/>
              </w:rPr>
            </w:pPr>
            <w:r w:rsidRPr="00E57BB7">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социально-гуманитарных дисциплин и иностранных языков»</w:t>
            </w:r>
          </w:p>
          <w:p w:rsidR="006746B3" w:rsidRDefault="00EB3BED">
            <w:pPr>
              <w:spacing w:after="0" w:line="240" w:lineRule="auto"/>
              <w:rPr>
                <w:sz w:val="24"/>
                <w:szCs w:val="24"/>
              </w:rPr>
            </w:pPr>
            <w:r w:rsidRPr="00EB3BED">
              <w:rPr>
                <w:rFonts w:ascii="Times New Roman" w:hAnsi="Times New Roman" w:cs="Times New Roman"/>
                <w:color w:val="000000"/>
                <w:sz w:val="24"/>
                <w:szCs w:val="24"/>
              </w:rPr>
              <w:t>Протокол от 26 марта 2021г. №8</w:t>
            </w:r>
          </w:p>
        </w:tc>
      </w:tr>
      <w:tr w:rsidR="006746B3" w:rsidRPr="00291C6F">
        <w:trPr>
          <w:trHeight w:hRule="exact" w:val="277"/>
        </w:trPr>
        <w:tc>
          <w:tcPr>
            <w:tcW w:w="10788" w:type="dxa"/>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Зав. кафедрой, профессор, д.и.н. _________________ /Греков Н.В./</w:t>
            </w:r>
          </w:p>
        </w:tc>
      </w:tr>
    </w:tbl>
    <w:p w:rsidR="006746B3" w:rsidRPr="00AF6220" w:rsidRDefault="00EB3BED">
      <w:pPr>
        <w:rPr>
          <w:sz w:val="0"/>
          <w:szCs w:val="0"/>
          <w:lang w:val="ru-RU"/>
        </w:rPr>
      </w:pPr>
      <w:r w:rsidRPr="00AF6220">
        <w:rPr>
          <w:lang w:val="ru-RU"/>
        </w:rPr>
        <w:br w:type="page"/>
      </w:r>
    </w:p>
    <w:tbl>
      <w:tblPr>
        <w:tblW w:w="0" w:type="auto"/>
        <w:tblCellMar>
          <w:left w:w="0" w:type="dxa"/>
          <w:right w:w="0" w:type="dxa"/>
        </w:tblCellMar>
        <w:tblLook w:val="04A0"/>
      </w:tblPr>
      <w:tblGrid>
        <w:gridCol w:w="9654"/>
      </w:tblGrid>
      <w:tr w:rsidR="006746B3">
        <w:trPr>
          <w:trHeight w:hRule="exact" w:val="277"/>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46B3">
        <w:trPr>
          <w:trHeight w:hRule="exact" w:val="555"/>
        </w:trPr>
        <w:tc>
          <w:tcPr>
            <w:tcW w:w="9640" w:type="dxa"/>
          </w:tcPr>
          <w:p w:rsidR="006746B3" w:rsidRDefault="006746B3"/>
        </w:tc>
      </w:tr>
      <w:tr w:rsidR="006746B3">
        <w:trPr>
          <w:trHeight w:hRule="exact" w:val="8751"/>
        </w:trPr>
        <w:tc>
          <w:tcPr>
            <w:tcW w:w="9654" w:type="dxa"/>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1     Наименование дисциплины</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9     Методические указания для обучающихся по освоению дисциплины</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746B3" w:rsidRDefault="00EB3BE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46B3" w:rsidRDefault="00EB3BED">
      <w:pPr>
        <w:rPr>
          <w:sz w:val="0"/>
          <w:szCs w:val="0"/>
        </w:rPr>
      </w:pPr>
      <w:r>
        <w:br w:type="page"/>
      </w:r>
    </w:p>
    <w:tbl>
      <w:tblPr>
        <w:tblW w:w="0" w:type="auto"/>
        <w:tblCellMar>
          <w:left w:w="0" w:type="dxa"/>
          <w:right w:w="0" w:type="dxa"/>
        </w:tblCellMar>
        <w:tblLook w:val="04A0"/>
      </w:tblPr>
      <w:tblGrid>
        <w:gridCol w:w="9654"/>
      </w:tblGrid>
      <w:tr w:rsidR="006746B3" w:rsidRPr="00291C6F">
        <w:trPr>
          <w:trHeight w:hRule="exact" w:val="277"/>
        </w:trPr>
        <w:tc>
          <w:tcPr>
            <w:tcW w:w="9654" w:type="dxa"/>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746B3" w:rsidRPr="00291C6F">
        <w:trPr>
          <w:trHeight w:hRule="exact" w:val="14889"/>
        </w:trPr>
        <w:tc>
          <w:tcPr>
            <w:tcW w:w="9654" w:type="dxa"/>
            <w:shd w:val="clear" w:color="000000" w:fill="FFFFFF"/>
            <w:tcMar>
              <w:left w:w="34" w:type="dxa"/>
              <w:right w:w="34" w:type="dxa"/>
            </w:tcMar>
          </w:tcPr>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AF6220">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694" w:rsidRDefault="00EB3BED">
            <w:pPr>
              <w:spacing w:after="0" w:line="240" w:lineRule="auto"/>
              <w:jc w:val="both"/>
              <w:rPr>
                <w:rFonts w:ascii="Times New Roman" w:hAnsi="Times New Roman" w:cs="Times New Roman"/>
                <w:color w:val="000000"/>
                <w:sz w:val="24"/>
                <w:szCs w:val="24"/>
                <w:lang w:val="ru-RU"/>
              </w:rPr>
            </w:pPr>
            <w:r w:rsidRPr="00AF6220">
              <w:rPr>
                <w:rFonts w:ascii="Times New Roman" w:hAnsi="Times New Roman" w:cs="Times New Roman"/>
                <w:color w:val="000000"/>
                <w:sz w:val="24"/>
                <w:szCs w:val="24"/>
                <w:lang w:val="ru-RU"/>
              </w:rPr>
              <w:t xml:space="preserve">- </w:t>
            </w:r>
            <w:r w:rsidR="00EA6694" w:rsidRPr="00EA6694">
              <w:rPr>
                <w:rFonts w:ascii="Times New Roman" w:hAnsi="Times New Roman" w:cs="Times New Roman"/>
                <w:color w:val="000000"/>
                <w:sz w:val="24"/>
                <w:szCs w:val="24"/>
                <w:lang w:val="ru-RU"/>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w:t>
            </w:r>
            <w:r w:rsidR="002417A8">
              <w:rPr>
                <w:rFonts w:ascii="Times New Roman" w:hAnsi="Times New Roman" w:cs="Times New Roman"/>
                <w:color w:val="000000"/>
                <w:sz w:val="24"/>
                <w:szCs w:val="24"/>
                <w:lang w:val="ru-RU"/>
              </w:rPr>
              <w:t>1</w:t>
            </w:r>
            <w:r w:rsidRPr="00AF6220">
              <w:rPr>
                <w:rFonts w:ascii="Times New Roman" w:hAnsi="Times New Roman" w:cs="Times New Roman"/>
                <w:color w:val="000000"/>
                <w:sz w:val="24"/>
                <w:szCs w:val="24"/>
                <w:lang w:val="ru-RU"/>
              </w:rPr>
              <w:t>/202</w:t>
            </w:r>
            <w:r w:rsidR="002417A8">
              <w:rPr>
                <w:rFonts w:ascii="Times New Roman" w:hAnsi="Times New Roman" w:cs="Times New Roman"/>
                <w:color w:val="000000"/>
                <w:sz w:val="24"/>
                <w:szCs w:val="24"/>
                <w:lang w:val="ru-RU"/>
              </w:rPr>
              <w:t>2</w:t>
            </w:r>
            <w:r w:rsidRPr="00AF6220">
              <w:rPr>
                <w:rFonts w:ascii="Times New Roman" w:hAnsi="Times New Roman" w:cs="Times New Roman"/>
                <w:color w:val="000000"/>
                <w:sz w:val="24"/>
                <w:szCs w:val="24"/>
                <w:lang w:val="ru-RU"/>
              </w:rPr>
              <w:t xml:space="preserve"> учебный год, утвержденным приказом ректора </w:t>
            </w:r>
            <w:r w:rsidR="00341F2C" w:rsidRPr="00341F2C">
              <w:rPr>
                <w:rFonts w:ascii="Times New Roman" w:hAnsi="Times New Roman" w:cs="Times New Roman"/>
                <w:color w:val="000000"/>
                <w:sz w:val="24"/>
                <w:szCs w:val="24"/>
                <w:lang w:val="ru-RU"/>
              </w:rPr>
              <w:t>от 29.03.2021 №57;</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«Этнополитология» в течение </w:t>
            </w:r>
            <w:r w:rsidR="00B34FE0" w:rsidRPr="00B34FE0">
              <w:rPr>
                <w:rFonts w:ascii="Times New Roman" w:hAnsi="Times New Roman" w:cs="Times New Roman"/>
                <w:color w:val="000000"/>
                <w:sz w:val="24"/>
                <w:szCs w:val="24"/>
                <w:lang w:val="ru-RU"/>
              </w:rPr>
              <w:t xml:space="preserve">2021/2022 </w:t>
            </w:r>
            <w:r w:rsidRPr="00AF6220">
              <w:rPr>
                <w:rFonts w:ascii="Times New Roman" w:hAnsi="Times New Roman" w:cs="Times New Roman"/>
                <w:color w:val="000000"/>
                <w:sz w:val="24"/>
                <w:szCs w:val="24"/>
                <w:lang w:val="ru-RU"/>
              </w:rPr>
              <w:t>учебного года:</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746B3" w:rsidRPr="00AF6220" w:rsidRDefault="00EB3BED">
      <w:pPr>
        <w:rPr>
          <w:sz w:val="0"/>
          <w:szCs w:val="0"/>
          <w:lang w:val="ru-RU"/>
        </w:rPr>
      </w:pPr>
      <w:r w:rsidRPr="00AF6220">
        <w:rPr>
          <w:lang w:val="ru-RU"/>
        </w:rPr>
        <w:br w:type="page"/>
      </w:r>
    </w:p>
    <w:tbl>
      <w:tblPr>
        <w:tblW w:w="0" w:type="auto"/>
        <w:tblCellMar>
          <w:left w:w="0" w:type="dxa"/>
          <w:right w:w="0" w:type="dxa"/>
        </w:tblCellMar>
        <w:tblLook w:val="04A0"/>
      </w:tblPr>
      <w:tblGrid>
        <w:gridCol w:w="9654"/>
      </w:tblGrid>
      <w:tr w:rsidR="006746B3" w:rsidRPr="00291C6F">
        <w:trPr>
          <w:trHeight w:hRule="exact" w:val="1125"/>
        </w:trPr>
        <w:tc>
          <w:tcPr>
            <w:tcW w:w="9654" w:type="dxa"/>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lastRenderedPageBreak/>
              <w:t>1. Наименование дисциплины: Б1.В.01.05 «Этнополитология».</w:t>
            </w:r>
          </w:p>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46B3" w:rsidRPr="00291C6F">
        <w:trPr>
          <w:trHeight w:hRule="exact" w:val="139"/>
        </w:trPr>
        <w:tc>
          <w:tcPr>
            <w:tcW w:w="9640" w:type="dxa"/>
          </w:tcPr>
          <w:p w:rsidR="006746B3" w:rsidRPr="00AF6220" w:rsidRDefault="006746B3">
            <w:pPr>
              <w:rPr>
                <w:lang w:val="ru-RU"/>
              </w:rPr>
            </w:pPr>
          </w:p>
        </w:tc>
      </w:tr>
      <w:tr w:rsidR="006746B3" w:rsidRPr="00291C6F">
        <w:trPr>
          <w:trHeight w:hRule="exact" w:val="3260"/>
        </w:trPr>
        <w:tc>
          <w:tcPr>
            <w:tcW w:w="9654" w:type="dxa"/>
            <w:shd w:val="clear" w:color="000000" w:fill="FFFFFF"/>
            <w:tcMar>
              <w:left w:w="34" w:type="dxa"/>
              <w:right w:w="34" w:type="dxa"/>
            </w:tcMar>
          </w:tcPr>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AF6220">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Процесс изучения дисциплины «Этнополитология»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46B3" w:rsidRPr="00291C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Код компетенции: ПК-5</w:t>
            </w:r>
          </w:p>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Способен работать в рамках политологического (политического) проекта в качестве исполнителя и руководителя нижнего звена</w:t>
            </w:r>
          </w:p>
        </w:tc>
      </w:tr>
      <w:tr w:rsidR="006746B3">
        <w:trPr>
          <w:trHeight w:hRule="exact" w:val="585"/>
        </w:trPr>
        <w:tc>
          <w:tcPr>
            <w:tcW w:w="9654" w:type="dxa"/>
            <w:shd w:val="clear" w:color="000000" w:fill="FFFFFF"/>
            <w:tcMar>
              <w:left w:w="34" w:type="dxa"/>
              <w:right w:w="34" w:type="dxa"/>
            </w:tcMar>
          </w:tcPr>
          <w:p w:rsidR="006746B3" w:rsidRPr="00AF6220" w:rsidRDefault="006746B3">
            <w:pPr>
              <w:spacing w:after="0" w:line="240" w:lineRule="auto"/>
              <w:rPr>
                <w:sz w:val="24"/>
                <w:szCs w:val="24"/>
                <w:lang w:val="ru-RU"/>
              </w:rPr>
            </w:pPr>
          </w:p>
          <w:p w:rsidR="006746B3" w:rsidRDefault="00EB3B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46B3" w:rsidRPr="00291C6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ПК-5.1 знать организационно-технические функции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6746B3" w:rsidRPr="00291C6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ПК-5.2 знать вспомогательные задачи (сбор и систематизация необходимой информации, анализисходных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6746B3" w:rsidRPr="00291C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ПК-5.3 уметь готовить пояснительные записки впроцессе реализации политологического (политического) проекта</w:t>
            </w:r>
          </w:p>
        </w:tc>
      </w:tr>
      <w:tr w:rsidR="006746B3" w:rsidRPr="00291C6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ПК-5.4 уметь выполнять организационно-технические функции и вспомогательные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6746B3" w:rsidRPr="00291C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ПК-5.5 уметь принимать участие в разработке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6746B3" w:rsidRPr="00291C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ПК-5.6 владеть навыками готовить отчетную документацию по итогам реализации проекта, участия в защите политологического (политического) проекта</w:t>
            </w:r>
          </w:p>
        </w:tc>
      </w:tr>
      <w:tr w:rsidR="006746B3" w:rsidRPr="00291C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ПК-5.7 владеть навыками разработки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6746B3" w:rsidRPr="00291C6F">
        <w:trPr>
          <w:trHeight w:hRule="exact" w:val="277"/>
        </w:trPr>
        <w:tc>
          <w:tcPr>
            <w:tcW w:w="9640" w:type="dxa"/>
          </w:tcPr>
          <w:p w:rsidR="006746B3" w:rsidRPr="00AF6220" w:rsidRDefault="006746B3">
            <w:pPr>
              <w:rPr>
                <w:lang w:val="ru-RU"/>
              </w:rPr>
            </w:pPr>
          </w:p>
        </w:tc>
      </w:tr>
      <w:tr w:rsidR="006746B3" w:rsidRPr="00291C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Код компетенции: УК-5</w:t>
            </w:r>
          </w:p>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6746B3">
        <w:trPr>
          <w:trHeight w:hRule="exact" w:val="585"/>
        </w:trPr>
        <w:tc>
          <w:tcPr>
            <w:tcW w:w="9654" w:type="dxa"/>
            <w:shd w:val="clear" w:color="000000" w:fill="FFFFFF"/>
            <w:tcMar>
              <w:left w:w="34" w:type="dxa"/>
              <w:right w:w="34" w:type="dxa"/>
            </w:tcMar>
          </w:tcPr>
          <w:p w:rsidR="006746B3" w:rsidRPr="00AF6220" w:rsidRDefault="006746B3">
            <w:pPr>
              <w:spacing w:after="0" w:line="240" w:lineRule="auto"/>
              <w:rPr>
                <w:sz w:val="24"/>
                <w:szCs w:val="24"/>
                <w:lang w:val="ru-RU"/>
              </w:rPr>
            </w:pPr>
          </w:p>
          <w:p w:rsidR="006746B3" w:rsidRDefault="00EB3B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46B3" w:rsidRPr="00291C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6746B3" w:rsidRPr="00291C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УК-5.2 знать основные философские, этические школы и концепции</w:t>
            </w:r>
          </w:p>
        </w:tc>
      </w:tr>
      <w:tr w:rsidR="006746B3" w:rsidRPr="00291C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УК-5.3 знать современные тенденции развития цивилизации</w:t>
            </w:r>
          </w:p>
        </w:tc>
      </w:tr>
    </w:tbl>
    <w:p w:rsidR="006746B3" w:rsidRPr="00AF6220" w:rsidRDefault="00EB3BED">
      <w:pPr>
        <w:rPr>
          <w:sz w:val="0"/>
          <w:szCs w:val="0"/>
          <w:lang w:val="ru-RU"/>
        </w:rPr>
      </w:pPr>
      <w:r w:rsidRPr="00AF6220">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6746B3" w:rsidRPr="00291C6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lastRenderedPageBreak/>
              <w:t>УК-5.4 уметь рассматривать явление культуры в его историческом контексте</w:t>
            </w:r>
          </w:p>
        </w:tc>
      </w:tr>
      <w:tr w:rsidR="006746B3" w:rsidRPr="00291C6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УК-5.5 уметь анализировать исторические,  философские источники, памятники искусства</w:t>
            </w:r>
          </w:p>
        </w:tc>
      </w:tr>
      <w:tr w:rsidR="006746B3" w:rsidRPr="00291C6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УК-5.6 уметь выявлять и осмыслять современные тенденции развития общества</w:t>
            </w:r>
          </w:p>
        </w:tc>
      </w:tr>
      <w:tr w:rsidR="006746B3" w:rsidRPr="00291C6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УК-5.7 владеть навыками анализа и интерпретации явлений культуры в их историческом контексте</w:t>
            </w:r>
          </w:p>
        </w:tc>
      </w:tr>
      <w:tr w:rsidR="006746B3" w:rsidRPr="00291C6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УК-5.8 владеть навыками анализа исторических,  философских источников, памятников культуры</w:t>
            </w:r>
          </w:p>
        </w:tc>
      </w:tr>
      <w:tr w:rsidR="006746B3" w:rsidRPr="00291C6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УК-5.9 владеть навыками деятельности в поликультурной среде</w:t>
            </w:r>
          </w:p>
        </w:tc>
      </w:tr>
      <w:tr w:rsidR="006746B3" w:rsidRPr="00291C6F">
        <w:trPr>
          <w:trHeight w:hRule="exact" w:val="416"/>
        </w:trPr>
        <w:tc>
          <w:tcPr>
            <w:tcW w:w="3970" w:type="dxa"/>
          </w:tcPr>
          <w:p w:rsidR="006746B3" w:rsidRPr="00AF6220" w:rsidRDefault="006746B3">
            <w:pPr>
              <w:rPr>
                <w:lang w:val="ru-RU"/>
              </w:rPr>
            </w:pPr>
          </w:p>
        </w:tc>
        <w:tc>
          <w:tcPr>
            <w:tcW w:w="1702" w:type="dxa"/>
          </w:tcPr>
          <w:p w:rsidR="006746B3" w:rsidRPr="00AF6220" w:rsidRDefault="006746B3">
            <w:pPr>
              <w:rPr>
                <w:lang w:val="ru-RU"/>
              </w:rPr>
            </w:pPr>
          </w:p>
        </w:tc>
        <w:tc>
          <w:tcPr>
            <w:tcW w:w="1702" w:type="dxa"/>
          </w:tcPr>
          <w:p w:rsidR="006746B3" w:rsidRPr="00AF6220" w:rsidRDefault="006746B3">
            <w:pPr>
              <w:rPr>
                <w:lang w:val="ru-RU"/>
              </w:rPr>
            </w:pPr>
          </w:p>
        </w:tc>
        <w:tc>
          <w:tcPr>
            <w:tcW w:w="426" w:type="dxa"/>
          </w:tcPr>
          <w:p w:rsidR="006746B3" w:rsidRPr="00AF6220" w:rsidRDefault="006746B3">
            <w:pPr>
              <w:rPr>
                <w:lang w:val="ru-RU"/>
              </w:rPr>
            </w:pPr>
          </w:p>
        </w:tc>
        <w:tc>
          <w:tcPr>
            <w:tcW w:w="710" w:type="dxa"/>
          </w:tcPr>
          <w:p w:rsidR="006746B3" w:rsidRPr="00AF6220" w:rsidRDefault="006746B3">
            <w:pPr>
              <w:rPr>
                <w:lang w:val="ru-RU"/>
              </w:rPr>
            </w:pPr>
          </w:p>
        </w:tc>
        <w:tc>
          <w:tcPr>
            <w:tcW w:w="143" w:type="dxa"/>
          </w:tcPr>
          <w:p w:rsidR="006746B3" w:rsidRPr="00AF6220" w:rsidRDefault="006746B3">
            <w:pPr>
              <w:rPr>
                <w:lang w:val="ru-RU"/>
              </w:rPr>
            </w:pPr>
          </w:p>
        </w:tc>
        <w:tc>
          <w:tcPr>
            <w:tcW w:w="993" w:type="dxa"/>
          </w:tcPr>
          <w:p w:rsidR="006746B3" w:rsidRPr="00AF6220" w:rsidRDefault="006746B3">
            <w:pPr>
              <w:rPr>
                <w:lang w:val="ru-RU"/>
              </w:rPr>
            </w:pPr>
          </w:p>
        </w:tc>
      </w:tr>
      <w:tr w:rsidR="006746B3" w:rsidRPr="00291C6F">
        <w:trPr>
          <w:trHeight w:hRule="exact" w:val="304"/>
        </w:trPr>
        <w:tc>
          <w:tcPr>
            <w:tcW w:w="9654" w:type="dxa"/>
            <w:gridSpan w:val="7"/>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746B3" w:rsidRPr="00291C6F">
        <w:trPr>
          <w:trHeight w:hRule="exact" w:val="1637"/>
        </w:trPr>
        <w:tc>
          <w:tcPr>
            <w:tcW w:w="9654" w:type="dxa"/>
            <w:gridSpan w:val="7"/>
            <w:shd w:val="clear" w:color="000000" w:fill="FFFFFF"/>
            <w:tcMar>
              <w:left w:w="34" w:type="dxa"/>
              <w:right w:w="34" w:type="dxa"/>
            </w:tcMar>
          </w:tcPr>
          <w:p w:rsidR="006746B3" w:rsidRPr="00AF6220" w:rsidRDefault="006746B3">
            <w:pPr>
              <w:spacing w:after="0" w:line="240" w:lineRule="auto"/>
              <w:jc w:val="both"/>
              <w:rPr>
                <w:sz w:val="24"/>
                <w:szCs w:val="24"/>
                <w:lang w:val="ru-RU"/>
              </w:rPr>
            </w:pP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Дисциплина Б1.В.01.05 «Этнополитология»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6746B3" w:rsidRPr="00291C6F">
        <w:trPr>
          <w:trHeight w:hRule="exact" w:val="138"/>
        </w:trPr>
        <w:tc>
          <w:tcPr>
            <w:tcW w:w="3970" w:type="dxa"/>
          </w:tcPr>
          <w:p w:rsidR="006746B3" w:rsidRPr="00AF6220" w:rsidRDefault="006746B3">
            <w:pPr>
              <w:rPr>
                <w:lang w:val="ru-RU"/>
              </w:rPr>
            </w:pPr>
          </w:p>
        </w:tc>
        <w:tc>
          <w:tcPr>
            <w:tcW w:w="1702" w:type="dxa"/>
          </w:tcPr>
          <w:p w:rsidR="006746B3" w:rsidRPr="00AF6220" w:rsidRDefault="006746B3">
            <w:pPr>
              <w:rPr>
                <w:lang w:val="ru-RU"/>
              </w:rPr>
            </w:pPr>
          </w:p>
        </w:tc>
        <w:tc>
          <w:tcPr>
            <w:tcW w:w="1702" w:type="dxa"/>
          </w:tcPr>
          <w:p w:rsidR="006746B3" w:rsidRPr="00AF6220" w:rsidRDefault="006746B3">
            <w:pPr>
              <w:rPr>
                <w:lang w:val="ru-RU"/>
              </w:rPr>
            </w:pPr>
          </w:p>
        </w:tc>
        <w:tc>
          <w:tcPr>
            <w:tcW w:w="426" w:type="dxa"/>
          </w:tcPr>
          <w:p w:rsidR="006746B3" w:rsidRPr="00AF6220" w:rsidRDefault="006746B3">
            <w:pPr>
              <w:rPr>
                <w:lang w:val="ru-RU"/>
              </w:rPr>
            </w:pPr>
          </w:p>
        </w:tc>
        <w:tc>
          <w:tcPr>
            <w:tcW w:w="710" w:type="dxa"/>
          </w:tcPr>
          <w:p w:rsidR="006746B3" w:rsidRPr="00AF6220" w:rsidRDefault="006746B3">
            <w:pPr>
              <w:rPr>
                <w:lang w:val="ru-RU"/>
              </w:rPr>
            </w:pPr>
          </w:p>
        </w:tc>
        <w:tc>
          <w:tcPr>
            <w:tcW w:w="143" w:type="dxa"/>
          </w:tcPr>
          <w:p w:rsidR="006746B3" w:rsidRPr="00AF6220" w:rsidRDefault="006746B3">
            <w:pPr>
              <w:rPr>
                <w:lang w:val="ru-RU"/>
              </w:rPr>
            </w:pPr>
          </w:p>
        </w:tc>
        <w:tc>
          <w:tcPr>
            <w:tcW w:w="993" w:type="dxa"/>
          </w:tcPr>
          <w:p w:rsidR="006746B3" w:rsidRPr="00AF6220" w:rsidRDefault="006746B3">
            <w:pPr>
              <w:rPr>
                <w:lang w:val="ru-RU"/>
              </w:rPr>
            </w:pPr>
          </w:p>
        </w:tc>
      </w:tr>
      <w:tr w:rsidR="006746B3" w:rsidRPr="00291C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Коды</w:t>
            </w:r>
          </w:p>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форми-</w:t>
            </w:r>
          </w:p>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руемых</w:t>
            </w:r>
          </w:p>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компе-</w:t>
            </w:r>
          </w:p>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тенций</w:t>
            </w:r>
          </w:p>
        </w:tc>
      </w:tr>
      <w:tr w:rsidR="006746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6746B3"/>
        </w:tc>
      </w:tr>
      <w:tr w:rsidR="006746B3" w:rsidRPr="00291C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Pr="00AF6220" w:rsidRDefault="006746B3">
            <w:pPr>
              <w:rPr>
                <w:lang w:val="ru-RU"/>
              </w:rPr>
            </w:pPr>
          </w:p>
        </w:tc>
      </w:tr>
      <w:tr w:rsidR="006746B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Pr="00AF6220" w:rsidRDefault="00EB3BED">
            <w:pPr>
              <w:spacing w:after="0" w:line="240" w:lineRule="auto"/>
              <w:jc w:val="center"/>
              <w:rPr>
                <w:lang w:val="ru-RU"/>
              </w:rPr>
            </w:pPr>
            <w:r w:rsidRPr="00AF6220">
              <w:rPr>
                <w:rFonts w:ascii="Times New Roman" w:hAnsi="Times New Roman" w:cs="Times New Roman"/>
                <w:color w:val="000000"/>
                <w:lang w:val="ru-RU"/>
              </w:rPr>
              <w:t>Иностранный язык</w:t>
            </w:r>
          </w:p>
          <w:p w:rsidR="006746B3" w:rsidRPr="00AF6220" w:rsidRDefault="00EB3BED">
            <w:pPr>
              <w:spacing w:after="0" w:line="240" w:lineRule="auto"/>
              <w:jc w:val="center"/>
              <w:rPr>
                <w:lang w:val="ru-RU"/>
              </w:rPr>
            </w:pPr>
            <w:r w:rsidRPr="00AF6220">
              <w:rPr>
                <w:rFonts w:ascii="Times New Roman" w:hAnsi="Times New Roman" w:cs="Times New Roman"/>
                <w:color w:val="000000"/>
                <w:lang w:val="ru-RU"/>
              </w:rPr>
              <w:t>Мировая политика и международные отношения</w:t>
            </w:r>
          </w:p>
          <w:p w:rsidR="006746B3" w:rsidRDefault="00EB3BED">
            <w:pPr>
              <w:spacing w:after="0" w:line="240" w:lineRule="auto"/>
              <w:jc w:val="center"/>
            </w:pPr>
            <w:r>
              <w:rPr>
                <w:rFonts w:ascii="Times New Roman" w:hAnsi="Times New Roman" w:cs="Times New Roman"/>
                <w:color w:val="000000"/>
              </w:rPr>
              <w:t>Политические институты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6746B3"/>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УК-5, ПК-5</w:t>
            </w:r>
          </w:p>
        </w:tc>
      </w:tr>
      <w:tr w:rsidR="006746B3">
        <w:trPr>
          <w:trHeight w:hRule="exact" w:val="138"/>
        </w:trPr>
        <w:tc>
          <w:tcPr>
            <w:tcW w:w="3970" w:type="dxa"/>
          </w:tcPr>
          <w:p w:rsidR="006746B3" w:rsidRDefault="006746B3"/>
        </w:tc>
        <w:tc>
          <w:tcPr>
            <w:tcW w:w="1702" w:type="dxa"/>
          </w:tcPr>
          <w:p w:rsidR="006746B3" w:rsidRDefault="006746B3"/>
        </w:tc>
        <w:tc>
          <w:tcPr>
            <w:tcW w:w="1702" w:type="dxa"/>
          </w:tcPr>
          <w:p w:rsidR="006746B3" w:rsidRDefault="006746B3"/>
        </w:tc>
        <w:tc>
          <w:tcPr>
            <w:tcW w:w="426" w:type="dxa"/>
          </w:tcPr>
          <w:p w:rsidR="006746B3" w:rsidRDefault="006746B3"/>
        </w:tc>
        <w:tc>
          <w:tcPr>
            <w:tcW w:w="710" w:type="dxa"/>
          </w:tcPr>
          <w:p w:rsidR="006746B3" w:rsidRDefault="006746B3"/>
        </w:tc>
        <w:tc>
          <w:tcPr>
            <w:tcW w:w="143" w:type="dxa"/>
          </w:tcPr>
          <w:p w:rsidR="006746B3" w:rsidRDefault="006746B3"/>
        </w:tc>
        <w:tc>
          <w:tcPr>
            <w:tcW w:w="993" w:type="dxa"/>
          </w:tcPr>
          <w:p w:rsidR="006746B3" w:rsidRDefault="006746B3"/>
        </w:tc>
      </w:tr>
      <w:tr w:rsidR="006746B3" w:rsidRPr="00291C6F">
        <w:trPr>
          <w:trHeight w:hRule="exact" w:val="1125"/>
        </w:trPr>
        <w:tc>
          <w:tcPr>
            <w:tcW w:w="9654" w:type="dxa"/>
            <w:gridSpan w:val="7"/>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46B3">
        <w:trPr>
          <w:trHeight w:hRule="exact" w:val="585"/>
        </w:trPr>
        <w:tc>
          <w:tcPr>
            <w:tcW w:w="9654" w:type="dxa"/>
            <w:gridSpan w:val="7"/>
            <w:shd w:val="clear" w:color="000000" w:fill="FFFFFF"/>
            <w:tcMar>
              <w:left w:w="34" w:type="dxa"/>
              <w:right w:w="34" w:type="dxa"/>
            </w:tcMa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746B3" w:rsidRDefault="00EB3BED">
            <w:pPr>
              <w:spacing w:after="0" w:line="240" w:lineRule="auto"/>
              <w:jc w:val="center"/>
              <w:rPr>
                <w:sz w:val="24"/>
                <w:szCs w:val="24"/>
              </w:rPr>
            </w:pPr>
            <w:r>
              <w:rPr>
                <w:rFonts w:ascii="Times New Roman" w:hAnsi="Times New Roman" w:cs="Times New Roman"/>
                <w:color w:val="000000"/>
                <w:sz w:val="24"/>
                <w:szCs w:val="24"/>
              </w:rPr>
              <w:t>Из них:</w:t>
            </w:r>
          </w:p>
        </w:tc>
      </w:tr>
      <w:tr w:rsidR="006746B3">
        <w:trPr>
          <w:trHeight w:hRule="exact" w:val="138"/>
        </w:trPr>
        <w:tc>
          <w:tcPr>
            <w:tcW w:w="3970" w:type="dxa"/>
          </w:tcPr>
          <w:p w:rsidR="006746B3" w:rsidRDefault="006746B3"/>
        </w:tc>
        <w:tc>
          <w:tcPr>
            <w:tcW w:w="1702" w:type="dxa"/>
          </w:tcPr>
          <w:p w:rsidR="006746B3" w:rsidRDefault="006746B3"/>
        </w:tc>
        <w:tc>
          <w:tcPr>
            <w:tcW w:w="1702" w:type="dxa"/>
          </w:tcPr>
          <w:p w:rsidR="006746B3" w:rsidRDefault="006746B3"/>
        </w:tc>
        <w:tc>
          <w:tcPr>
            <w:tcW w:w="426" w:type="dxa"/>
          </w:tcPr>
          <w:p w:rsidR="006746B3" w:rsidRDefault="006746B3"/>
        </w:tc>
        <w:tc>
          <w:tcPr>
            <w:tcW w:w="710" w:type="dxa"/>
          </w:tcPr>
          <w:p w:rsidR="006746B3" w:rsidRDefault="006746B3"/>
        </w:tc>
        <w:tc>
          <w:tcPr>
            <w:tcW w:w="143" w:type="dxa"/>
          </w:tcPr>
          <w:p w:rsidR="006746B3" w:rsidRDefault="006746B3"/>
        </w:tc>
        <w:tc>
          <w:tcPr>
            <w:tcW w:w="993" w:type="dxa"/>
          </w:tcPr>
          <w:p w:rsidR="006746B3" w:rsidRDefault="006746B3"/>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54</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18</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0</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18</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18</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54</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0</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зачеты 4</w:t>
            </w:r>
          </w:p>
        </w:tc>
      </w:tr>
      <w:tr w:rsidR="006746B3">
        <w:trPr>
          <w:trHeight w:hRule="exact" w:val="138"/>
        </w:trPr>
        <w:tc>
          <w:tcPr>
            <w:tcW w:w="3970" w:type="dxa"/>
          </w:tcPr>
          <w:p w:rsidR="006746B3" w:rsidRDefault="006746B3"/>
        </w:tc>
        <w:tc>
          <w:tcPr>
            <w:tcW w:w="1702" w:type="dxa"/>
          </w:tcPr>
          <w:p w:rsidR="006746B3" w:rsidRDefault="006746B3"/>
        </w:tc>
        <w:tc>
          <w:tcPr>
            <w:tcW w:w="1702" w:type="dxa"/>
          </w:tcPr>
          <w:p w:rsidR="006746B3" w:rsidRDefault="006746B3"/>
        </w:tc>
        <w:tc>
          <w:tcPr>
            <w:tcW w:w="426" w:type="dxa"/>
          </w:tcPr>
          <w:p w:rsidR="006746B3" w:rsidRDefault="006746B3"/>
        </w:tc>
        <w:tc>
          <w:tcPr>
            <w:tcW w:w="710" w:type="dxa"/>
          </w:tcPr>
          <w:p w:rsidR="006746B3" w:rsidRDefault="006746B3"/>
        </w:tc>
        <w:tc>
          <w:tcPr>
            <w:tcW w:w="143" w:type="dxa"/>
          </w:tcPr>
          <w:p w:rsidR="006746B3" w:rsidRDefault="006746B3"/>
        </w:tc>
        <w:tc>
          <w:tcPr>
            <w:tcW w:w="993" w:type="dxa"/>
          </w:tcPr>
          <w:p w:rsidR="006746B3" w:rsidRDefault="006746B3"/>
        </w:tc>
      </w:tr>
      <w:tr w:rsidR="006746B3">
        <w:trPr>
          <w:trHeight w:hRule="exact" w:val="1666"/>
        </w:trPr>
        <w:tc>
          <w:tcPr>
            <w:tcW w:w="9654" w:type="dxa"/>
            <w:gridSpan w:val="7"/>
            <w:shd w:val="clear" w:color="000000" w:fill="FFFFFF"/>
            <w:tcMar>
              <w:left w:w="34" w:type="dxa"/>
              <w:right w:w="34" w:type="dxa"/>
            </w:tcMar>
          </w:tcPr>
          <w:p w:rsidR="006746B3" w:rsidRPr="002417A8" w:rsidRDefault="006746B3">
            <w:pPr>
              <w:spacing w:after="0" w:line="240" w:lineRule="auto"/>
              <w:jc w:val="center"/>
              <w:rPr>
                <w:sz w:val="24"/>
                <w:szCs w:val="24"/>
                <w:lang w:val="ru-RU"/>
              </w:rPr>
            </w:pPr>
          </w:p>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46B3" w:rsidRPr="00616EAC" w:rsidRDefault="006746B3">
            <w:pPr>
              <w:spacing w:after="0" w:line="240" w:lineRule="auto"/>
              <w:jc w:val="center"/>
              <w:rPr>
                <w:sz w:val="24"/>
                <w:szCs w:val="24"/>
                <w:lang w:val="ru-RU"/>
              </w:rPr>
            </w:pPr>
          </w:p>
          <w:p w:rsidR="006746B3" w:rsidRDefault="00EB3BE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46B3">
        <w:trPr>
          <w:trHeight w:hRule="exact" w:val="416"/>
        </w:trPr>
        <w:tc>
          <w:tcPr>
            <w:tcW w:w="3970" w:type="dxa"/>
          </w:tcPr>
          <w:p w:rsidR="006746B3" w:rsidRDefault="006746B3"/>
        </w:tc>
        <w:tc>
          <w:tcPr>
            <w:tcW w:w="1702" w:type="dxa"/>
          </w:tcPr>
          <w:p w:rsidR="006746B3" w:rsidRDefault="006746B3"/>
        </w:tc>
        <w:tc>
          <w:tcPr>
            <w:tcW w:w="1702" w:type="dxa"/>
          </w:tcPr>
          <w:p w:rsidR="006746B3" w:rsidRDefault="006746B3"/>
        </w:tc>
        <w:tc>
          <w:tcPr>
            <w:tcW w:w="426" w:type="dxa"/>
          </w:tcPr>
          <w:p w:rsidR="006746B3" w:rsidRDefault="006746B3"/>
        </w:tc>
        <w:tc>
          <w:tcPr>
            <w:tcW w:w="710" w:type="dxa"/>
          </w:tcPr>
          <w:p w:rsidR="006746B3" w:rsidRDefault="006746B3"/>
        </w:tc>
        <w:tc>
          <w:tcPr>
            <w:tcW w:w="143" w:type="dxa"/>
          </w:tcPr>
          <w:p w:rsidR="006746B3" w:rsidRDefault="006746B3"/>
        </w:tc>
        <w:tc>
          <w:tcPr>
            <w:tcW w:w="993" w:type="dxa"/>
          </w:tcPr>
          <w:p w:rsidR="006746B3" w:rsidRDefault="006746B3"/>
        </w:tc>
      </w:tr>
      <w:tr w:rsidR="006746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Часов</w:t>
            </w:r>
          </w:p>
        </w:tc>
      </w:tr>
      <w:tr w:rsidR="006746B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46B3" w:rsidRDefault="006746B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46B3" w:rsidRDefault="006746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46B3" w:rsidRDefault="006746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46B3" w:rsidRDefault="006746B3"/>
        </w:tc>
      </w:tr>
      <w:tr w:rsidR="006746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bl>
    <w:p w:rsidR="006746B3" w:rsidRDefault="00EB3BE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6746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lastRenderedPageBreak/>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Глобализация и этнополитологические измерения системы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6</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6</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6</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8</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6</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8</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6</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6746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6746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108</w:t>
            </w:r>
          </w:p>
        </w:tc>
      </w:tr>
      <w:tr w:rsidR="006746B3" w:rsidRPr="00291C6F">
        <w:trPr>
          <w:trHeight w:hRule="exact" w:val="1871"/>
        </w:trPr>
        <w:tc>
          <w:tcPr>
            <w:tcW w:w="9654" w:type="dxa"/>
            <w:gridSpan w:val="4"/>
            <w:shd w:val="clear" w:color="000000" w:fill="FFFFFF"/>
            <w:tcMar>
              <w:left w:w="34" w:type="dxa"/>
              <w:right w:w="34" w:type="dxa"/>
            </w:tcMar>
          </w:tcPr>
          <w:p w:rsidR="006746B3" w:rsidRPr="00616EAC" w:rsidRDefault="006746B3">
            <w:pPr>
              <w:spacing w:after="0" w:line="240" w:lineRule="auto"/>
              <w:jc w:val="both"/>
              <w:rPr>
                <w:sz w:val="20"/>
                <w:szCs w:val="20"/>
                <w:lang w:val="ru-RU"/>
              </w:rPr>
            </w:pP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 Примечания:</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tblPr>
      <w:tblGrid>
        <w:gridCol w:w="9654"/>
      </w:tblGrid>
      <w:tr w:rsidR="006746B3" w:rsidRPr="00291C6F">
        <w:trPr>
          <w:trHeight w:hRule="exact" w:val="15391"/>
        </w:trPr>
        <w:tc>
          <w:tcPr>
            <w:tcW w:w="9654" w:type="dxa"/>
            <w:shd w:val="clear" w:color="000000" w:fill="FFFFFF"/>
            <w:tcMar>
              <w:left w:w="34" w:type="dxa"/>
              <w:right w:w="34" w:type="dxa"/>
            </w:tcMar>
          </w:tcPr>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16EA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tblPr>
      <w:tblGrid>
        <w:gridCol w:w="9654"/>
      </w:tblGrid>
      <w:tr w:rsidR="006746B3" w:rsidRPr="00291C6F">
        <w:trPr>
          <w:trHeight w:hRule="exact" w:val="690"/>
        </w:trPr>
        <w:tc>
          <w:tcPr>
            <w:tcW w:w="9654" w:type="dxa"/>
            <w:shd w:val="clear" w:color="000000" w:fill="FFFFFF"/>
            <w:tcMar>
              <w:left w:w="34" w:type="dxa"/>
              <w:right w:w="34" w:type="dxa"/>
            </w:tcMar>
          </w:tcPr>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46B3">
        <w:trPr>
          <w:trHeight w:hRule="exact" w:val="585"/>
        </w:trPr>
        <w:tc>
          <w:tcPr>
            <w:tcW w:w="9654" w:type="dxa"/>
            <w:shd w:val="clear" w:color="000000" w:fill="FFFFFF"/>
            <w:tcMar>
              <w:left w:w="34" w:type="dxa"/>
              <w:right w:w="34" w:type="dxa"/>
            </w:tcMar>
          </w:tcPr>
          <w:p w:rsidR="006746B3" w:rsidRPr="00616EAC" w:rsidRDefault="006746B3">
            <w:pPr>
              <w:spacing w:after="0" w:line="240" w:lineRule="auto"/>
              <w:rPr>
                <w:sz w:val="24"/>
                <w:szCs w:val="24"/>
                <w:lang w:val="ru-RU"/>
              </w:rPr>
            </w:pPr>
          </w:p>
          <w:p w:rsidR="006746B3" w:rsidRDefault="00EB3BE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46B3">
        <w:trPr>
          <w:trHeight w:hRule="exact" w:val="277"/>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46B3" w:rsidRPr="00291C6F">
        <w:trPr>
          <w:trHeight w:hRule="exact" w:val="26"/>
        </w:trPr>
        <w:tc>
          <w:tcPr>
            <w:tcW w:w="9654" w:type="dxa"/>
            <w:vMerge w:val="restart"/>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1. Предмет, методы и функции этнополитологии.</w:t>
            </w:r>
          </w:p>
        </w:tc>
      </w:tr>
      <w:tr w:rsidR="006746B3" w:rsidRPr="00291C6F">
        <w:trPr>
          <w:trHeight w:hRule="exact" w:val="277"/>
        </w:trPr>
        <w:tc>
          <w:tcPr>
            <w:tcW w:w="9654" w:type="dxa"/>
            <w:vMerge/>
            <w:shd w:val="clear" w:color="000000" w:fill="FFFFFF"/>
            <w:tcMar>
              <w:left w:w="34" w:type="dxa"/>
              <w:right w:w="34" w:type="dxa"/>
            </w:tcMar>
          </w:tcPr>
          <w:p w:rsidR="006746B3" w:rsidRPr="00616EAC" w:rsidRDefault="006746B3">
            <w:pPr>
              <w:rPr>
                <w:lang w:val="ru-RU"/>
              </w:rPr>
            </w:pPr>
          </w:p>
        </w:tc>
      </w:tr>
      <w:tr w:rsidR="006746B3">
        <w:trPr>
          <w:trHeight w:hRule="exact" w:val="4612"/>
        </w:trPr>
        <w:tc>
          <w:tcPr>
            <w:tcW w:w="9654" w:type="dxa"/>
            <w:shd w:val="clear" w:color="000000" w:fill="FFFFFF"/>
            <w:tcMar>
              <w:left w:w="34" w:type="dxa"/>
              <w:right w:w="34" w:type="dxa"/>
            </w:tcMar>
          </w:tcPr>
          <w:p w:rsidR="006746B3" w:rsidRDefault="00EB3BED">
            <w:pPr>
              <w:spacing w:after="0" w:line="240" w:lineRule="auto"/>
              <w:jc w:val="both"/>
              <w:rPr>
                <w:sz w:val="24"/>
                <w:szCs w:val="24"/>
              </w:rPr>
            </w:pPr>
            <w:r w:rsidRPr="00616EAC">
              <w:rPr>
                <w:rFonts w:ascii="Times New Roman" w:hAnsi="Times New Roman" w:cs="Times New Roman"/>
                <w:color w:val="000000"/>
                <w:sz w:val="24"/>
                <w:szCs w:val="24"/>
                <w:lang w:val="ru-RU"/>
              </w:rPr>
              <w:t xml:space="preserve">Рассмотреть понятие современной этнополитической науки. Выяснить общественную потребность в этнополитологии. Определить этнический фактор в мировой истории. Объект, предмет и задачи этнополитологии. Ее законы, категории и принципы. Второй вопрос предполагает исследование места и роли этнополитологии в системе общественных наук. Соотношение этнополитологии с этнологией, политологией, геополитикой, политической социологией, политической психологией, политической историей и другими общественными дисциплинами. Третий вопрос должен сосредоточиться на методологических основах этнополитологии. Обратить внимание на общенаучные методы используемые этнополитологией. Конкретизация всеобщих методов. Использование системного, структурно-функционального, сравнительного, логического, бихевиористского и других методов. Основное назначение этнополитологии как науки и учебной дисциплины предполагает, что современный специалист обязан разбираться в этнополитологических проблемах. Получить знание о целях, задачах, приоритетах, нормах, национальных противоречиях, альтернативах деятельности – обязательное условие его компетентности. Функции этнополитологической науки. Теоретическая и прикладная этнополитология. Теория ситуационного анализа. </w:t>
            </w:r>
            <w:r>
              <w:rPr>
                <w:rFonts w:ascii="Times New Roman" w:hAnsi="Times New Roman" w:cs="Times New Roman"/>
                <w:color w:val="000000"/>
                <w:sz w:val="24"/>
                <w:szCs w:val="24"/>
              </w:rPr>
              <w:t>Этнополитологическое образование в России: традиции и современность.</w:t>
            </w:r>
          </w:p>
        </w:tc>
      </w:tr>
      <w:tr w:rsidR="006746B3" w:rsidRPr="00291C6F">
        <w:trPr>
          <w:trHeight w:hRule="exact" w:val="585"/>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2. Этнос, этничность и этническая идентичность: определение базовых понятий и теорий</w:t>
            </w:r>
          </w:p>
        </w:tc>
      </w:tr>
      <w:tr w:rsidR="006746B3" w:rsidRPr="00291C6F">
        <w:trPr>
          <w:trHeight w:hRule="exact" w:val="3801"/>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Изучение темы означает уяснение основных направлений и подходов к пониманию этнического феномена: теории этничности: примордиализм, инструментализм, конструктивизм, функционализм. Следует определить важнейшие направления примордиалистского подхода: а) природное (концепции Пьера ван ден Берга и Л.Н. Гумилева), б) эволюционно-историческое (концепции И.Г. Гердера, С.М. Широкогорова и Ю.В. Бромлея). Объяснить сущностные категории: непотизм, реципрокность, «альтруистическое» поведение, естественный отбор. Конструктивизм (концепция Ф. Барта). Инструментализм (концепции Н.Н. Чебоксарова и С.А. Арутюнова). Структура этноса и этнические группы.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Второй вопрос предполагает дать сущносттую характеристику этнической идентичности. Соотнести этническую идентичность с процессом социализации. Этносоциальный организм. Уровни идентичности. Варианты развития этнической идентичности. Типы этнической идентичности. Этнодифференцирующие признаки. Культурный, языковый, хозяйственный, бытовой, семейный признаки.</w:t>
            </w:r>
          </w:p>
        </w:tc>
      </w:tr>
      <w:tr w:rsidR="006746B3">
        <w:trPr>
          <w:trHeight w:hRule="exact" w:val="304"/>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Тема 3. Типологизация этносов</w:t>
            </w:r>
          </w:p>
        </w:tc>
      </w:tr>
      <w:tr w:rsidR="006746B3">
        <w:trPr>
          <w:trHeight w:hRule="exact" w:val="4230"/>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Изучающим этнополитологию необходимо обратить внимание на типологизацию этнических общностей. Критерии и принципы классификации народов мира: сравнительно-исторического языкознания, антропологический, системный. Основные и вспомогательные типологизации. Типологизация по географическим основаниям.</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Расовые признаки (форма волос, третичный волосяной покров, цвет кожи, цвет волос, цвет глаз, рост, пропорции тела, параметры головы, ). Типологизация рас (европеоиды, монголоиды, негроиды, австралоиды). Ареалы распространения. История расовых теорий. Расистские теории А.Гобино, Ж.Ляпужа, О.Аммона.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Лингвистическая типологизация – важнейшая из всех существующих. Критерии языковой типологизации. Язык. Группа родственных языков. Языковая семья. Диалект. Языковые универсалии.</w:t>
            </w:r>
          </w:p>
          <w:p w:rsidR="006746B3" w:rsidRDefault="00EB3BED">
            <w:pPr>
              <w:spacing w:after="0" w:line="240" w:lineRule="auto"/>
              <w:jc w:val="both"/>
              <w:rPr>
                <w:sz w:val="24"/>
                <w:szCs w:val="24"/>
              </w:rPr>
            </w:pPr>
            <w:r w:rsidRPr="00616EAC">
              <w:rPr>
                <w:rFonts w:ascii="Times New Roman" w:hAnsi="Times New Roman" w:cs="Times New Roman"/>
                <w:color w:val="000000"/>
                <w:sz w:val="24"/>
                <w:szCs w:val="24"/>
                <w:lang w:val="ru-RU"/>
              </w:rPr>
              <w:t xml:space="preserve">Хозяйственно-культурная типологизация. Способы хозяйственной деятельности. Присваивающие хозяйственно-культурные типы. Производящие (ранние) хозяйственно- культурные типы. Производящие (развитые) хозяйственно-культурные типы. </w:t>
            </w:r>
            <w:r>
              <w:rPr>
                <w:rFonts w:ascii="Times New Roman" w:hAnsi="Times New Roman" w:cs="Times New Roman"/>
                <w:color w:val="000000"/>
                <w:sz w:val="24"/>
                <w:szCs w:val="24"/>
              </w:rPr>
              <w:t>Связи хозяйственно-культурной деятельности с географической средой. Историко-</w:t>
            </w:r>
          </w:p>
        </w:tc>
      </w:tr>
    </w:tbl>
    <w:p w:rsidR="006746B3" w:rsidRDefault="00EB3BED">
      <w:pPr>
        <w:rPr>
          <w:sz w:val="0"/>
          <w:szCs w:val="0"/>
        </w:rPr>
      </w:pPr>
      <w:r>
        <w:br w:type="page"/>
      </w:r>
    </w:p>
    <w:tbl>
      <w:tblPr>
        <w:tblW w:w="0" w:type="auto"/>
        <w:tblCellMar>
          <w:left w:w="0" w:type="dxa"/>
          <w:right w:w="0" w:type="dxa"/>
        </w:tblCellMar>
        <w:tblLook w:val="04A0"/>
      </w:tblPr>
      <w:tblGrid>
        <w:gridCol w:w="9654"/>
      </w:tblGrid>
      <w:tr w:rsidR="006746B3">
        <w:trPr>
          <w:trHeight w:hRule="exact" w:val="285"/>
        </w:trPr>
        <w:tc>
          <w:tcPr>
            <w:tcW w:w="9654" w:type="dxa"/>
            <w:shd w:val="clear" w:color="000000" w:fill="FFFFFF"/>
            <w:tcMar>
              <w:left w:w="34" w:type="dxa"/>
              <w:right w:w="34" w:type="dxa"/>
            </w:tcMar>
          </w:tcPr>
          <w:p w:rsidR="006746B3" w:rsidRDefault="00EB3BED">
            <w:pPr>
              <w:spacing w:after="0" w:line="240" w:lineRule="auto"/>
              <w:jc w:val="both"/>
              <w:rPr>
                <w:sz w:val="24"/>
                <w:szCs w:val="24"/>
              </w:rPr>
            </w:pPr>
            <w:r>
              <w:rPr>
                <w:rFonts w:ascii="Times New Roman" w:hAnsi="Times New Roman" w:cs="Times New Roman"/>
                <w:color w:val="000000"/>
                <w:sz w:val="24"/>
                <w:szCs w:val="24"/>
              </w:rPr>
              <w:lastRenderedPageBreak/>
              <w:t>этнографические области.</w:t>
            </w:r>
          </w:p>
        </w:tc>
      </w:tr>
      <w:tr w:rsidR="006746B3" w:rsidRPr="00291C6F">
        <w:trPr>
          <w:trHeight w:hRule="exact" w:val="30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4. Основные этапы этнической истории.</w:t>
            </w:r>
          </w:p>
        </w:tc>
      </w:tr>
      <w:tr w:rsidR="006746B3" w:rsidRPr="00291C6F">
        <w:trPr>
          <w:trHeight w:hRule="exact" w:val="4341"/>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Раскрывая первый вопрос темы практического занятия следует показать начальную стадию этногенеза, процессов миграции, взаимодействия субстрата (местного населения) и суперстрата (пришлого населения). Необходимо рассмотреть этноэволюционные и этнотрансформационные процессы. Студенты должны овладеть некоторыми важнейшими понятиями которые характеризуют этнические объединения (этническая фузия, консолидация, ассимиляция, конвергенция, интеграция, миксация, сепарация).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Второй вопрос должен раскрыть различия этногенеза и антропогенеза. При этом необходимо проанализировать и вскрыть сущностную характеристику таких понятий как гомогенез и расогенез на примере эволюции предка человека до его нынешнего состояния (состояния </w:t>
            </w:r>
            <w:r>
              <w:rPr>
                <w:rFonts w:ascii="Times New Roman" w:hAnsi="Times New Roman" w:cs="Times New Roman"/>
                <w:color w:val="000000"/>
                <w:sz w:val="24"/>
                <w:szCs w:val="24"/>
              </w:rPr>
              <w:t>homo</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sapiens</w:t>
            </w:r>
            <w:r w:rsidRPr="00616EAC">
              <w:rPr>
                <w:rFonts w:ascii="Times New Roman" w:hAnsi="Times New Roman" w:cs="Times New Roman"/>
                <w:color w:val="000000"/>
                <w:sz w:val="24"/>
                <w:szCs w:val="24"/>
                <w:lang w:val="ru-RU"/>
              </w:rPr>
              <w:t>).</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Третий вопрос плана должен вскрыть сущность концепции этногенеза Л.Н.Гумилева, показать вклад этого русского ученого в развитие этнологической науки. Важно уяснить такие понятия этногенеза, без которых понять суть вопроса невозможно: биогеохимическая энергия, пассионарный толчок, акматическая фаза, фаза надлома, фаза обскурации, фаза регенерации, мемориальная фаза.</w:t>
            </w:r>
          </w:p>
        </w:tc>
      </w:tr>
      <w:tr w:rsidR="006746B3" w:rsidRPr="00291C6F">
        <w:trPr>
          <w:trHeight w:hRule="exact" w:val="30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5. Этничность и государственная власть</w:t>
            </w:r>
          </w:p>
        </w:tc>
      </w:tr>
      <w:tr w:rsidR="006746B3" w:rsidRPr="00291C6F">
        <w:trPr>
          <w:trHeight w:hRule="exact" w:val="3260"/>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Власть и политическое господство: основные базовые понятия. Феномен политической власти и политизация этничности. Этничность как политический ресурс. Этничность как легитиматор власти. Концепция этнического национализма Л.М.Дробижева, А.Р.Аклаев, В.В.Коротеева, Г.У.Солдатова.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Этнизация политических элит в Советской России и ее принципы. Вертикальная политическая мобильность этнических элит. Центральная власть и этнические элиты. Этнократизация власти. Особые политические права титульного или автохтонного этноса. Этническая демократия или этноавторитарные режимы.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Этничность как основной или дополнительный ресурс власти. Этничность как инструмент политической и культурной конкуренции. Деловые качества, этническая или клановая принадлежность, личная преданность и родственные связи. Метаморфозы этнической власти на постсоветском пространстве: Прибалтика, Кавказ, Средняя Азия.</w:t>
            </w:r>
          </w:p>
        </w:tc>
      </w:tr>
      <w:tr w:rsidR="006746B3" w:rsidRPr="00291C6F">
        <w:trPr>
          <w:trHeight w:hRule="exact" w:val="585"/>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6. Особенности становления национальных государств на Западе и в других регионах мира</w:t>
            </w:r>
          </w:p>
        </w:tc>
      </w:tr>
      <w:tr w:rsidR="006746B3" w:rsidRPr="00291C6F">
        <w:trPr>
          <w:trHeight w:hRule="exact" w:val="4612"/>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Основные базовые понятия: политический институт, институциализация, институциональный дизайн, политическая модернизация, нация. Нация-государство или государство-нация. Территориально династическое государство. Роль церкви в формировании многонационального государства. Основные подходы к пониманию государства на Западе. Властное государство (Т.Гоббс). Либеральное конституционное государство (Дж.Локк, Ш. Монтескье, И.Кант).</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«Нация-согражданство» и «этнонация». Единство племени, народности, нации. Нация как ценность. Взгляды Д.Дидро и Ж.-Ж.Руссо. Права человека и гражданина и нация. Национализм, бонапартизм. Роль Франции, Германии, Англии в деле становления нации и государственности в Европе. Взгляды И.Г.Гердера, О.Данна, Л.Дюги, К.Хюбнера, Э.Хобсбаума, Я.Резеля. Концепции русских мыслитетей: Д.Панина, А.Г.Дугина, А.И.Солженицына, С.Е.Рыбакова. Марксистский взгляд на национально-колониальный вопрос.</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Модели перехода от этнокультурного многообразия к политическому (национальному) сообществу (концепция У.Альтерматта). Понятия «Родина», «Отечество», «Государство» в России. Взгляды В.В.Колесова, Р.Пайпса, А.Я.Гуревича, Л.Н.Гумилева. Этногенез русского и других народов России в контексте этнополитологии</w:t>
            </w:r>
          </w:p>
        </w:tc>
      </w:tr>
      <w:tr w:rsidR="006746B3" w:rsidRPr="00291C6F">
        <w:trPr>
          <w:trHeight w:hRule="exact" w:val="30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7. Этнос и государство: этнополитические процессы</w:t>
            </w:r>
          </w:p>
        </w:tc>
      </w:tr>
      <w:tr w:rsidR="006746B3">
        <w:trPr>
          <w:trHeight w:hRule="exact" w:val="1393"/>
        </w:trPr>
        <w:tc>
          <w:tcPr>
            <w:tcW w:w="9654" w:type="dxa"/>
            <w:shd w:val="clear" w:color="000000" w:fill="FFFFFF"/>
            <w:tcMar>
              <w:left w:w="34" w:type="dxa"/>
              <w:right w:w="34" w:type="dxa"/>
            </w:tcMar>
          </w:tcPr>
          <w:p w:rsidR="006746B3" w:rsidRDefault="00EB3BED">
            <w:pPr>
              <w:spacing w:after="0" w:line="240" w:lineRule="auto"/>
              <w:jc w:val="both"/>
              <w:rPr>
                <w:sz w:val="24"/>
                <w:szCs w:val="24"/>
              </w:rPr>
            </w:pPr>
            <w:r w:rsidRPr="00616EAC">
              <w:rPr>
                <w:rFonts w:ascii="Times New Roman" w:hAnsi="Times New Roman" w:cs="Times New Roman"/>
                <w:color w:val="000000"/>
                <w:sz w:val="24"/>
                <w:szCs w:val="24"/>
                <w:lang w:val="ru-RU"/>
              </w:rPr>
              <w:t xml:space="preserve">Понятия этничность и государственность, рассмотреть категории «моноэтническое» и «этнократическое» государства, изучить конституционный национализм и гражданство, государственную стратегию в сфере этнополитики и выяснить ее принципы. Второй вопрос предполагает изучение процесса политической мобилизации и возможность конструирования этничности. </w:t>
            </w:r>
            <w:r>
              <w:rPr>
                <w:rFonts w:ascii="Times New Roman" w:hAnsi="Times New Roman" w:cs="Times New Roman"/>
                <w:color w:val="000000"/>
                <w:sz w:val="24"/>
                <w:szCs w:val="24"/>
              </w:rPr>
              <w:t>Важно соотнести социальное</w:t>
            </w:r>
          </w:p>
        </w:tc>
      </w:tr>
    </w:tbl>
    <w:p w:rsidR="006746B3" w:rsidRDefault="00EB3BED">
      <w:pPr>
        <w:rPr>
          <w:sz w:val="0"/>
          <w:szCs w:val="0"/>
        </w:rPr>
      </w:pPr>
      <w:r>
        <w:br w:type="page"/>
      </w:r>
    </w:p>
    <w:tbl>
      <w:tblPr>
        <w:tblW w:w="0" w:type="auto"/>
        <w:tblCellMar>
          <w:left w:w="0" w:type="dxa"/>
          <w:right w:w="0" w:type="dxa"/>
        </w:tblCellMar>
        <w:tblLook w:val="04A0"/>
      </w:tblPr>
      <w:tblGrid>
        <w:gridCol w:w="9654"/>
      </w:tblGrid>
      <w:tr w:rsidR="006746B3" w:rsidRPr="00291C6F">
        <w:trPr>
          <w:trHeight w:hRule="exact" w:val="2448"/>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lastRenderedPageBreak/>
              <w:t>соревнование и конкуренцию языков и культур, этнополитическую мобилизацию, этническую деструктивность (агрессивный национализм, сепаратизм, унионизм, ирредентизм). Необходимо выяснить, как соотносятся этничность и этнократические политические режимы, рассмотреть этнополитику в тоталитарных и авторитарных государствах, виды «этнически ограниченных» режимов.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Третий вопрос требует исследование этничности в либеральных и демократических политических режимах. Особое значение имеет изучение полиэтнической демократии: демократия согласия и ее основные принципы; либеральная демократия и ее основные черты.</w:t>
            </w:r>
          </w:p>
        </w:tc>
      </w:tr>
      <w:tr w:rsidR="006746B3">
        <w:trPr>
          <w:trHeight w:hRule="exact" w:val="304"/>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Тема 8. Межэтнические коммуникации</w:t>
            </w:r>
          </w:p>
        </w:tc>
      </w:tr>
      <w:tr w:rsidR="006746B3" w:rsidRPr="00291C6F">
        <w:trPr>
          <w:trHeight w:hRule="exact" w:val="7317"/>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Ни одна этническая общность не способна существовать в абсолютной изоляции от других народов. Любой этнос, в той или иной мере, открыт для контактов и восприятия культурных достижений других народов. При рассмотрении первого вопроса необходимо рассмотреть современные тенденции этносоциального развития, вскрыть сущность межэтнических коммуникаций, изучить их факторы (исторический, социальный, культурный, традиционных норм поведения, ситуационный, политический). Важно вскрыть формы межэтнических коммуникаций (прибавление, усложнение, убавление, объединение), ассимиляцию (естественная и насильственная), консолидацию, симбиоз, сегрегацию. Выяснить понятие «титульных народов» (коренные и некоренные), национальное (этническое) меньшинство, геноцид, апартеид, этноцид, дискриминация. Второй вопрос предполагает анализ отношений между традиционным и модернизированным обществом (аккультурация и мобилизация), их взаимодействие порождает развитие двух основных направлений: культурного и структурного. Студенту надлежит раскрыть содержание одного (концепция аккультурации и концепция мобилизации) и другого (концепция интегрированности и концепция внутреннего колониализма). Выяснить содержание концепций аккультурации (Р.Редфилда, Р.Липтона, М.Херсковица) и концепцию мобилизации (интегрированности и внутреннего колониализма).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Третий вопрос направляет внимание учащихся на рассмотрение двух взаимосвязанных тенденций, одна из которых имеет интегрирующую направленность, другая – дифференцирующую. Необходимо иметь ввиду, что действия этих тенденций зависит от изменений в социально-экономическом базисе этнических общностей, воздействия научно-технического прогресса, средств массовой коммуникации и др. Отсюда следует, что этнические процессы наиболее интенсивны в развивающихся странах, где формирование этносов еще далеко от завершения. Важно охарактеризовать этнические процессы, происходящие в современном мире: (в Латинской Америке, в Африке, Азии, США, Западной Европе, Российской Федерации).</w:t>
            </w:r>
          </w:p>
        </w:tc>
      </w:tr>
      <w:tr w:rsidR="006746B3" w:rsidRPr="00291C6F">
        <w:trPr>
          <w:trHeight w:hRule="exact" w:val="30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9. Этнические конфликты и их урегулирование</w:t>
            </w:r>
          </w:p>
        </w:tc>
      </w:tr>
      <w:tr w:rsidR="006746B3" w:rsidRPr="00291C6F">
        <w:trPr>
          <w:trHeight w:hRule="exact" w:val="5016"/>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Этнические конфликты относятся к числу самых древних конфликтов на нашей планете. Человечество, являясь довольно сложной этнической структурой, представляет собой совокупность этнических образований находящихся на различном уровне социально- экономических, политических и духовных отношений. Такая неоднородность порождает напряженность, проблемы и противоречия.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Первый вопрос плана предусматривает: исторический анализ межэтнических отношений, изучение массового психологического состояния этноса, выяснение причин территориальных претензий. Кроме того, следует обратить внимание и на причины, которые могут иметь политический, экономический, социальный, этно- профессиональный, конфессиональный характер. Изучить роль государства и власти в этнополитическом конфликте, проанализировать этнополитические конфликты на территории бывшего Советского Союза.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Второй вопрос предполагает выяснение причин этнических конфликтов (территориальных, политических, экономических, социальных, этнопрофессиональных, языковых, этнодемографических, экологических, исторических, конфессиональных, культурных), их типологизации по различным основаниям: (этноизбирательной миграции, политических организаций, спонтанных акций протеста и др). Конфликты следует различать: по форме проявления, по характеру действия конфликтующих сторон,</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tblPr>
      <w:tblGrid>
        <w:gridCol w:w="9654"/>
      </w:tblGrid>
      <w:tr w:rsidR="006746B3">
        <w:trPr>
          <w:trHeight w:hRule="exact" w:val="2448"/>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lastRenderedPageBreak/>
              <w:t>по основным целям, по особенностям противостоящих сил.</w:t>
            </w:r>
          </w:p>
          <w:p w:rsidR="006746B3" w:rsidRDefault="00EB3BED">
            <w:pPr>
              <w:spacing w:after="0" w:line="240" w:lineRule="auto"/>
              <w:jc w:val="both"/>
              <w:rPr>
                <w:sz w:val="24"/>
                <w:szCs w:val="24"/>
              </w:rPr>
            </w:pPr>
            <w:r w:rsidRPr="00616EAC">
              <w:rPr>
                <w:rFonts w:ascii="Times New Roman" w:hAnsi="Times New Roman" w:cs="Times New Roman"/>
                <w:color w:val="000000"/>
                <w:sz w:val="24"/>
                <w:szCs w:val="24"/>
                <w:lang w:val="ru-RU"/>
              </w:rPr>
              <w:t xml:space="preserve">В третьем вопросе следует обратить внимание на способы разрешения этнических конфликтов, которые подразделяются на три большие группы: полная победа одной из сторон над другой; взаимное поражение конфликтующих сторон; взаимный выигрыш сторон. Этнические конфликты в своем развитии проходят несколько стадий: латентная стадия, стадия проявления конфликта, стадия его активного течения, стадия последствий конфликта. При таком анализе студент должен учитывать как факторы разжигания, так и фактор ослабления и торможения конфликта. </w:t>
            </w:r>
            <w:r>
              <w:rPr>
                <w:rFonts w:ascii="Times New Roman" w:hAnsi="Times New Roman" w:cs="Times New Roman"/>
                <w:color w:val="000000"/>
                <w:sz w:val="24"/>
                <w:szCs w:val="24"/>
              </w:rPr>
              <w:t>Приемы и методы достижения компромисса или консенсуса.</w:t>
            </w:r>
          </w:p>
        </w:tc>
      </w:tr>
      <w:tr w:rsidR="006746B3">
        <w:trPr>
          <w:trHeight w:hRule="exact" w:val="277"/>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746B3">
        <w:trPr>
          <w:trHeight w:hRule="exact" w:val="14"/>
        </w:trPr>
        <w:tc>
          <w:tcPr>
            <w:tcW w:w="9640" w:type="dxa"/>
          </w:tcPr>
          <w:p w:rsidR="006746B3" w:rsidRDefault="006746B3"/>
        </w:tc>
      </w:tr>
      <w:tr w:rsidR="006746B3" w:rsidRPr="00291C6F">
        <w:trPr>
          <w:trHeight w:hRule="exact" w:val="585"/>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6. Особенности становления национальных государств на Западе и в других регионах мира</w:t>
            </w:r>
          </w:p>
        </w:tc>
      </w:tr>
      <w:tr w:rsidR="006746B3" w:rsidRPr="00291C6F">
        <w:trPr>
          <w:trHeight w:hRule="exact" w:val="6235"/>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Цель: Изучить особенности становления национальных государств на Западе и в других регионах мира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Вопросы для обсуждения на практическом занятии: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От этнокультурного многообразия к политическому сообществу</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Страны Запада: диалектика государства и нации. Нация-согражданство или этно- нация?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Эволюция государства и особенности нациогенеза в России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Перечислите известные Вам многонациональные империи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Что такое бинациональные или тринациональные государства?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Охарактеризуйте классическое национальное государство западного типа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4. Дайте характеристику иммиграционного общества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5. Каковы причины и последствия образования национальных государств?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6. Перечислите функции национального государства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7. Чем является европейско-азиатское Содружество Независимых Государств (ядро нового интеграционного процесса или переходная организация решения вопросов советского наследства)?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8. Возможно ли возрождение Советского Союза в какой-либо иной форме?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9. В чем заключаются особенности национализма ХХ</w:t>
            </w:r>
            <w:r>
              <w:rPr>
                <w:rFonts w:ascii="Times New Roman" w:hAnsi="Times New Roman" w:cs="Times New Roman"/>
                <w:color w:val="000000"/>
                <w:sz w:val="24"/>
                <w:szCs w:val="24"/>
              </w:rPr>
              <w:t>I</w:t>
            </w:r>
            <w:r w:rsidRPr="00616EAC">
              <w:rPr>
                <w:rFonts w:ascii="Times New Roman" w:hAnsi="Times New Roman" w:cs="Times New Roman"/>
                <w:color w:val="000000"/>
                <w:sz w:val="24"/>
                <w:szCs w:val="24"/>
                <w:lang w:val="ru-RU"/>
              </w:rPr>
              <w:t xml:space="preserve"> века?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Трансформация союзов в посткоммунистической Европе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Автономные образования в составе других государств и территорий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Внутренний колониализм – перспектива ХХ</w:t>
            </w:r>
            <w:r>
              <w:rPr>
                <w:rFonts w:ascii="Times New Roman" w:hAnsi="Times New Roman" w:cs="Times New Roman"/>
                <w:color w:val="000000"/>
                <w:sz w:val="24"/>
                <w:szCs w:val="24"/>
              </w:rPr>
              <w:t>I</w:t>
            </w:r>
            <w:r w:rsidRPr="00616EAC">
              <w:rPr>
                <w:rFonts w:ascii="Times New Roman" w:hAnsi="Times New Roman" w:cs="Times New Roman"/>
                <w:color w:val="000000"/>
                <w:sz w:val="24"/>
                <w:szCs w:val="24"/>
                <w:lang w:val="ru-RU"/>
              </w:rPr>
              <w:t xml:space="preserve"> века или анахронизм?</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tblPr>
      <w:tblGrid>
        <w:gridCol w:w="9654"/>
      </w:tblGrid>
      <w:tr w:rsidR="006746B3" w:rsidRPr="00291C6F">
        <w:trPr>
          <w:trHeight w:hRule="exact" w:val="30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lastRenderedPageBreak/>
              <w:t>Тема 7. Этнос и государство: этнополитические процессы</w:t>
            </w:r>
          </w:p>
        </w:tc>
      </w:tr>
      <w:tr w:rsidR="006746B3" w:rsidRPr="00291C6F">
        <w:trPr>
          <w:trHeight w:hRule="exact" w:val="6235"/>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Цель: Изучить взаимосвязь этноса и государства: этнополитические процессы и политические режимы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Вопросы для обсуждения на практическом занятии: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«Национальное государство»: содержание понятия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Роль этнической стратификации в политических процессах</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Этнические меньшинства и их роль в политике государств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Охарактеризуйте этнонационализм в современной Европе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В чем заключается нарушение прав национальных меньшинств в республиках Прибалтики?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«Свои» и «чужие» в сфере этнонациональных отношений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4. Какое государство считается моноэтническим?</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5. Что такое этнократическое государство и конституционный национализм?</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6. В чем вы видите причины распада федеративных государств?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7. Являются ли этнические меньшинства в составе населения государства потенциальной угрозой его целостности?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8. В чем состоит национализм меньшинств?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9. Возможно ли полное равенство этнических сообществ?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Этнополитическая ситуация в Омском регионе: анализ и прогноз</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Русская нация в системе этнонациональных отношений Российской Федерации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Концепция государственной национальной политики: механизмы ее реализации, опыт, проблемы</w:t>
            </w:r>
          </w:p>
        </w:tc>
      </w:tr>
      <w:tr w:rsidR="006746B3" w:rsidRPr="00291C6F">
        <w:trPr>
          <w:trHeight w:hRule="exact" w:val="14"/>
        </w:trPr>
        <w:tc>
          <w:tcPr>
            <w:tcW w:w="9640" w:type="dxa"/>
          </w:tcPr>
          <w:p w:rsidR="006746B3" w:rsidRPr="00616EAC" w:rsidRDefault="006746B3">
            <w:pPr>
              <w:rPr>
                <w:lang w:val="ru-RU"/>
              </w:rPr>
            </w:pPr>
          </w:p>
        </w:tc>
      </w:tr>
      <w:tr w:rsidR="006746B3">
        <w:trPr>
          <w:trHeight w:hRule="exact" w:val="304"/>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Тема 8. Межэтнические коммуникации</w:t>
            </w:r>
          </w:p>
        </w:tc>
      </w:tr>
      <w:tr w:rsidR="006746B3" w:rsidRPr="00291C6F">
        <w:trPr>
          <w:trHeight w:hRule="exact" w:val="4612"/>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Цель: Изучить межэтнические коммуникации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Вопросы для обсуждения на практическом занятии: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Этнические контакты и их результаты.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Теории этнокультурного взаимодействия.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Этнические процессы в современном мире.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Назовите позитивное и негативное в межэтнических контактах.</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Когда и почему сложилась проблема межэтнических контактов в качестве самостоятельного направления исследований?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Перечислите факторы межэтнических коммуникаций.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4. В чем состоит принципиальная разница в понятиях «геноцид» и «этноцид»?</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Что означают понятия: «инкультурация», «аккультурация», «мобилизация»?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Перечислите особенности этнических процессов, происходящих в современном мире.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Основные концепции этнокультурного взаимодействия.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Основные типы этнических процессов.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Настоящее и будущее этносов.</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tblPr>
      <w:tblGrid>
        <w:gridCol w:w="9654"/>
      </w:tblGrid>
      <w:tr w:rsidR="006746B3" w:rsidRPr="00291C6F">
        <w:trPr>
          <w:trHeight w:hRule="exact" w:val="30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lastRenderedPageBreak/>
              <w:t>Тема 9. Этнические конфликты и их урегулирование</w:t>
            </w:r>
          </w:p>
        </w:tc>
      </w:tr>
      <w:tr w:rsidR="006746B3" w:rsidRPr="00291C6F">
        <w:trPr>
          <w:trHeight w:hRule="exact" w:val="6235"/>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Цель: Изучить этнические конфликты и их урегулирование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Вопросы для обсуждения на практическом занятии: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Специфика этнических конфликтов и их причины.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Типология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Формы и способы урегулирования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В чем заключена природа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От чего зависит степень этнической напряженности?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Перечислите причины межэтнических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4. Какова самая актуальная и распространенная типологизация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5. В чем суть типологии конфликтов предложенной американским этнологом Д. Горовитцом?</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6. В каком случае возможно полное урегулирование конфликта?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7. Какие конфликты регулировать труднее всего?</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8. Перечислите наиболее распространенные способы урегулирования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9. Перечислите стадии развития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Понятие межэтнической напряженности.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Формы и результаты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Понятие этнического конфликта, его признаки и причины.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4. Типологизация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5. Методы и формы регулирования этнических конфликтов.</w:t>
            </w:r>
          </w:p>
        </w:tc>
      </w:tr>
      <w:tr w:rsidR="006746B3" w:rsidRPr="00291C6F">
        <w:trPr>
          <w:trHeight w:hRule="exact" w:val="14"/>
        </w:trPr>
        <w:tc>
          <w:tcPr>
            <w:tcW w:w="9640" w:type="dxa"/>
          </w:tcPr>
          <w:p w:rsidR="006746B3" w:rsidRPr="00616EAC" w:rsidRDefault="006746B3">
            <w:pPr>
              <w:rPr>
                <w:lang w:val="ru-RU"/>
              </w:rPr>
            </w:pPr>
          </w:p>
        </w:tc>
      </w:tr>
      <w:tr w:rsidR="006746B3" w:rsidRPr="00291C6F">
        <w:trPr>
          <w:trHeight w:hRule="exact" w:val="585"/>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Глобализация и этнополитологические измерения системы международных отношений</w:t>
            </w:r>
          </w:p>
        </w:tc>
      </w:tr>
      <w:tr w:rsidR="006746B3">
        <w:trPr>
          <w:trHeight w:hRule="exact" w:val="7317"/>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Цель: Изучить глобализацию и этнополитологические измерения системы международных отношений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Вопросы для обсуждения на практическом занятии: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Современное состояние международных отношений и этнополитика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Глобализация: процесс и его осмысление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Глобализация, сохранение либерально-демократических ценностей и будущее национальных государств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Назовите основные направления в исследовании мировой политики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Какие идеи Нового времени способствовали формированию политического идеализма и политического реализма?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В чем проявляется глобалистского подхода к мировой политике?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4. Раскройте содержание теории комплексной взаимозависимости.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5. Что является предметом полемики модернистов и традиционалистов?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6. Изложите основные идеи школ «коллективной безопасности» и конструктивизма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7. В чем состоит сущность марксистского понимания проблем мировой политики и международных отношений?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8. Охарактеризуйте вклад неомарксизма в исследование мировой политики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9. Раскройте содержание новейших международно-политических концепций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10. Охарактеризуйте современное состояние мировой и отечественной международно- политической теории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Национальные проблемы на постсоветской территории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Синдром поглощения в международной политике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Конфликт цивилизаций как модель глобального этнополитического</w:t>
            </w:r>
          </w:p>
          <w:p w:rsidR="006746B3" w:rsidRDefault="00EB3BED">
            <w:pPr>
              <w:spacing w:after="0" w:line="240" w:lineRule="auto"/>
              <w:jc w:val="both"/>
              <w:rPr>
                <w:sz w:val="24"/>
                <w:szCs w:val="24"/>
              </w:rPr>
            </w:pPr>
            <w:r>
              <w:rPr>
                <w:rFonts w:ascii="Times New Roman" w:hAnsi="Times New Roman" w:cs="Times New Roman"/>
                <w:color w:val="000000"/>
                <w:sz w:val="24"/>
                <w:szCs w:val="24"/>
              </w:rPr>
              <w:t>противостояния</w:t>
            </w:r>
          </w:p>
          <w:p w:rsidR="006746B3" w:rsidRDefault="00EB3BED">
            <w:pPr>
              <w:spacing w:after="0" w:line="240" w:lineRule="auto"/>
              <w:jc w:val="both"/>
              <w:rPr>
                <w:sz w:val="24"/>
                <w:szCs w:val="24"/>
              </w:rPr>
            </w:pPr>
            <w:r>
              <w:rPr>
                <w:rFonts w:ascii="Times New Roman" w:hAnsi="Times New Roman" w:cs="Times New Roman"/>
                <w:color w:val="000000"/>
                <w:sz w:val="24"/>
                <w:szCs w:val="24"/>
              </w:rPr>
              <w:t>4. Глобализация и терроризм</w:t>
            </w:r>
          </w:p>
        </w:tc>
      </w:tr>
      <w:tr w:rsidR="006746B3">
        <w:trPr>
          <w:trHeight w:hRule="exact" w:val="277"/>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746B3">
        <w:trPr>
          <w:trHeight w:hRule="exact" w:val="146"/>
        </w:trPr>
        <w:tc>
          <w:tcPr>
            <w:tcW w:w="9640" w:type="dxa"/>
          </w:tcPr>
          <w:p w:rsidR="006746B3" w:rsidRDefault="006746B3"/>
        </w:tc>
      </w:tr>
      <w:tr w:rsidR="006746B3" w:rsidRPr="00291C6F">
        <w:trPr>
          <w:trHeight w:hRule="exact" w:val="31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1. Предмет, методы и функции этнополитологии.</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tblPr>
      <w:tblGrid>
        <w:gridCol w:w="9654"/>
      </w:tblGrid>
      <w:tr w:rsidR="006746B3" w:rsidRPr="00291C6F">
        <w:trPr>
          <w:trHeight w:hRule="exact" w:val="599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lastRenderedPageBreak/>
              <w:t>Цель: Изучить предмет, методы и функции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Вопросы для обсуждения на семинарском занятии: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Предмет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Развитие этнополитологии как науки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Методы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Функции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С именами каких исследователей связаны первые концепции нации?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В чем заключаются предмет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Каковы методы этнополитологии как науки и как они соотносятся с методами этнологии и 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В чем состоят функции этнополитологии как науки?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5. Каково прикладное значение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6. Что такое этнологический мониторинг, какие организации и группы в области мониторинга и предотвращения конфликтов существуют в России и в мире?</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7. Дайте этнополитический прогноз развития ситуации на Украине?</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8. Какие различия между нацией и государством отмечали Х.Линц и А.Степан?</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Этнополитология как наука и ее история</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Предмет и основные методы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Взаимосвязь этнополитологии с другими науками.</w:t>
            </w:r>
          </w:p>
        </w:tc>
      </w:tr>
      <w:tr w:rsidR="006746B3" w:rsidRPr="00291C6F">
        <w:trPr>
          <w:trHeight w:hRule="exact" w:val="8"/>
        </w:trPr>
        <w:tc>
          <w:tcPr>
            <w:tcW w:w="9640" w:type="dxa"/>
          </w:tcPr>
          <w:p w:rsidR="006746B3" w:rsidRPr="00616EAC" w:rsidRDefault="006746B3">
            <w:pPr>
              <w:rPr>
                <w:lang w:val="ru-RU"/>
              </w:rPr>
            </w:pPr>
          </w:p>
        </w:tc>
      </w:tr>
      <w:tr w:rsidR="006746B3" w:rsidRPr="00291C6F">
        <w:trPr>
          <w:trHeight w:hRule="exact" w:val="585"/>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2. Этнос, этничность и этническая идентичность: определение базовых понятий и теорий</w:t>
            </w:r>
          </w:p>
        </w:tc>
      </w:tr>
      <w:tr w:rsidR="006746B3" w:rsidRPr="00291C6F">
        <w:trPr>
          <w:trHeight w:hRule="exact" w:val="21"/>
        </w:trPr>
        <w:tc>
          <w:tcPr>
            <w:tcW w:w="9640" w:type="dxa"/>
          </w:tcPr>
          <w:p w:rsidR="006746B3" w:rsidRPr="00616EAC" w:rsidRDefault="006746B3">
            <w:pPr>
              <w:rPr>
                <w:lang w:val="ru-RU"/>
              </w:rPr>
            </w:pPr>
          </w:p>
        </w:tc>
      </w:tr>
      <w:tr w:rsidR="006746B3" w:rsidRPr="00291C6F">
        <w:trPr>
          <w:trHeight w:hRule="exact" w:val="7075"/>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Цель: Изучить этнос, этничность и этническая идентичность: определение базовых понятий и теорий.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Вопросы для обсуждения на семинарском занятии: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Понятия «этнос», «этничность», «идентичность»</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Идентичность: этническая и национальная</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Основные теории этноса: примордиализм, инструментализм, конструктивизм, функционализм.</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Какая из теорий собственно этнологической науки явилась первой?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В чем смысл и основная особенность нового этапа развития этнологии, в который она вступила в конце Х</w:t>
            </w:r>
            <w:r>
              <w:rPr>
                <w:rFonts w:ascii="Times New Roman" w:hAnsi="Times New Roman" w:cs="Times New Roman"/>
                <w:color w:val="000000"/>
                <w:sz w:val="24"/>
                <w:szCs w:val="24"/>
              </w:rPr>
              <w:t>I</w:t>
            </w:r>
            <w:r w:rsidRPr="00616EAC">
              <w:rPr>
                <w:rFonts w:ascii="Times New Roman" w:hAnsi="Times New Roman" w:cs="Times New Roman"/>
                <w:color w:val="000000"/>
                <w:sz w:val="24"/>
                <w:szCs w:val="24"/>
                <w:lang w:val="ru-RU"/>
              </w:rPr>
              <w:t>Х 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В чем суть отличия восприятия мира современного и первобытного человека?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Какое научное направление преобладало в Англии в начале 20-х гг. ХХ 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5. Почему в начале ХХ века этнологическая наука оказалась в кризисном состоянии?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6. В чем суть принципиального своеобразия этнопсихологической школы?</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7. Какова главная задача этнологии в структуралистском подходе?</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8. Охарактеризуйте новую научную школу в США и Европе возникшую на рубеже 40-50- х гг. ХХ 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9. Почему приверженцы идей обновленного эволюционизма отрицали и универсальную историческую закономерность?</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10. В чем Вы видите причину того, что все наиболее значимые теоретические новации этнополитологии в последние годы формировались в США?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Постмодернизм в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Современные подходы к определению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Л.Н.Гумилев о сущности и структуре этноса.</w:t>
            </w:r>
          </w:p>
        </w:tc>
      </w:tr>
      <w:tr w:rsidR="006746B3" w:rsidRPr="00291C6F">
        <w:trPr>
          <w:trHeight w:hRule="exact" w:val="8"/>
        </w:trPr>
        <w:tc>
          <w:tcPr>
            <w:tcW w:w="9640" w:type="dxa"/>
          </w:tcPr>
          <w:p w:rsidR="006746B3" w:rsidRPr="00616EAC" w:rsidRDefault="006746B3">
            <w:pPr>
              <w:rPr>
                <w:lang w:val="ru-RU"/>
              </w:rPr>
            </w:pPr>
          </w:p>
        </w:tc>
      </w:tr>
      <w:tr w:rsidR="006746B3">
        <w:trPr>
          <w:trHeight w:hRule="exact" w:val="314"/>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Тема 3. Типологизация этносов</w:t>
            </w:r>
          </w:p>
        </w:tc>
      </w:tr>
      <w:tr w:rsidR="006746B3">
        <w:trPr>
          <w:trHeight w:hRule="exact" w:val="21"/>
        </w:trPr>
        <w:tc>
          <w:tcPr>
            <w:tcW w:w="9640" w:type="dxa"/>
          </w:tcPr>
          <w:p w:rsidR="006746B3" w:rsidRDefault="006746B3"/>
        </w:tc>
      </w:tr>
      <w:tr w:rsidR="006746B3">
        <w:trPr>
          <w:trHeight w:hRule="exact" w:val="1363"/>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Цель: Изучить типологизации этносов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Вопросы для обсуждения на семинарском занятии: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Географическая типология и ее характеристика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Антропологическая типология</w:t>
            </w:r>
          </w:p>
          <w:p w:rsidR="006746B3" w:rsidRDefault="00EB3BED">
            <w:pPr>
              <w:spacing w:after="0" w:line="240" w:lineRule="auto"/>
              <w:rPr>
                <w:sz w:val="24"/>
                <w:szCs w:val="24"/>
              </w:rPr>
            </w:pPr>
            <w:r>
              <w:rPr>
                <w:rFonts w:ascii="Times New Roman" w:hAnsi="Times New Roman" w:cs="Times New Roman"/>
                <w:color w:val="000000"/>
                <w:sz w:val="24"/>
                <w:szCs w:val="24"/>
              </w:rPr>
              <w:t>3. Языковая типология</w:t>
            </w:r>
          </w:p>
        </w:tc>
      </w:tr>
    </w:tbl>
    <w:p w:rsidR="006746B3" w:rsidRDefault="00EB3BED">
      <w:pPr>
        <w:rPr>
          <w:sz w:val="0"/>
          <w:szCs w:val="0"/>
        </w:rPr>
      </w:pPr>
      <w:r>
        <w:br w:type="page"/>
      </w:r>
    </w:p>
    <w:tbl>
      <w:tblPr>
        <w:tblW w:w="0" w:type="auto"/>
        <w:tblCellMar>
          <w:left w:w="0" w:type="dxa"/>
          <w:right w:w="0" w:type="dxa"/>
        </w:tblCellMar>
        <w:tblLook w:val="04A0"/>
      </w:tblPr>
      <w:tblGrid>
        <w:gridCol w:w="9654"/>
      </w:tblGrid>
      <w:tr w:rsidR="006746B3" w:rsidRPr="00291C6F">
        <w:trPr>
          <w:trHeight w:hRule="exact" w:val="4101"/>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lastRenderedPageBreak/>
              <w:t>4. Хозяйственно-культурная типология</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Чем вызвана необходимость научной типологизации этносов?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В чем суть расовых различий?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Какова история происхождения расовых теорий?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Что означает «черный расизм»?</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5. Почему языковая типология считается наиболее значимой среди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перечисленных?</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6. Сколько существует языковых семей?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7. Чем обусловлена хозяйственно-культурная типология народов мира?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8. В чем заключается суть синхронного уровня типологии этносов?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Основные подходы к типологизации этносов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Этнос и раса. Расовые признаки и их проявления у различных народов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Этнос и язык. Лингвистическая типологизация в этнологии</w:t>
            </w:r>
          </w:p>
        </w:tc>
      </w:tr>
      <w:tr w:rsidR="006746B3" w:rsidRPr="00291C6F">
        <w:trPr>
          <w:trHeight w:hRule="exact" w:val="8"/>
        </w:trPr>
        <w:tc>
          <w:tcPr>
            <w:tcW w:w="9640" w:type="dxa"/>
          </w:tcPr>
          <w:p w:rsidR="006746B3" w:rsidRPr="00616EAC" w:rsidRDefault="006746B3">
            <w:pPr>
              <w:rPr>
                <w:lang w:val="ru-RU"/>
              </w:rPr>
            </w:pPr>
          </w:p>
        </w:tc>
      </w:tr>
      <w:tr w:rsidR="006746B3" w:rsidRPr="00291C6F">
        <w:trPr>
          <w:trHeight w:hRule="exact" w:val="31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4. Основные этапы этнической истории.</w:t>
            </w:r>
          </w:p>
        </w:tc>
      </w:tr>
      <w:tr w:rsidR="006746B3" w:rsidRPr="00291C6F">
        <w:trPr>
          <w:trHeight w:hRule="exact" w:val="21"/>
        </w:trPr>
        <w:tc>
          <w:tcPr>
            <w:tcW w:w="9640" w:type="dxa"/>
          </w:tcPr>
          <w:p w:rsidR="006746B3" w:rsidRPr="00616EAC" w:rsidRDefault="006746B3">
            <w:pPr>
              <w:rPr>
                <w:lang w:val="ru-RU"/>
              </w:rPr>
            </w:pPr>
          </w:p>
        </w:tc>
      </w:tr>
      <w:tr w:rsidR="006746B3" w:rsidRPr="00291C6F">
        <w:trPr>
          <w:trHeight w:hRule="exact" w:val="4912"/>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Цель: Изучить основные этапы этнической истории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Вопросы для обсуждения на семинарском занятии: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Этногенез и его основные факторы.</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Этногенез и антропогенез.</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Концепция этногенеза Л.Н. Гумилева.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В чем заключаются различия между нацией и этносом?</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Что означает понятие «генезис»?</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Назовите направления и формы этногенеза.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Гомогенез и расогенез: общее и особенное.</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5. Назовите основные факторы расогенеза.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6. Какова научная судьба автора теории этногенеза Л.Н.Гумилева?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7. В чем заключается сущность национального популизма?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8. Перечислите основные императивы различных этногенетических фаз.</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Проблемы этногенеза в современной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Основные направления этногенетических исследований.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Гипотиза этногенеза Л.Н.Гумилева.</w:t>
            </w:r>
          </w:p>
        </w:tc>
      </w:tr>
      <w:tr w:rsidR="006746B3" w:rsidRPr="00291C6F">
        <w:trPr>
          <w:trHeight w:hRule="exact" w:val="8"/>
        </w:trPr>
        <w:tc>
          <w:tcPr>
            <w:tcW w:w="9640" w:type="dxa"/>
          </w:tcPr>
          <w:p w:rsidR="006746B3" w:rsidRPr="00616EAC" w:rsidRDefault="006746B3">
            <w:pPr>
              <w:rPr>
                <w:lang w:val="ru-RU"/>
              </w:rPr>
            </w:pPr>
          </w:p>
        </w:tc>
      </w:tr>
      <w:tr w:rsidR="006746B3" w:rsidRPr="00291C6F">
        <w:trPr>
          <w:trHeight w:hRule="exact" w:val="31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5. Этничность и государственная власть</w:t>
            </w:r>
          </w:p>
        </w:tc>
      </w:tr>
      <w:tr w:rsidR="006746B3" w:rsidRPr="00291C6F">
        <w:trPr>
          <w:trHeight w:hRule="exact" w:val="21"/>
        </w:trPr>
        <w:tc>
          <w:tcPr>
            <w:tcW w:w="9640" w:type="dxa"/>
          </w:tcPr>
          <w:p w:rsidR="006746B3" w:rsidRPr="00616EAC" w:rsidRDefault="006746B3">
            <w:pPr>
              <w:rPr>
                <w:lang w:val="ru-RU"/>
              </w:rPr>
            </w:pPr>
          </w:p>
        </w:tc>
      </w:tr>
      <w:tr w:rsidR="006746B3">
        <w:trPr>
          <w:trHeight w:hRule="exact" w:val="5690"/>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Цель: Изучить этничность и государственная власть</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Вопросы для обсуждения на семинарском занятии: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Содержание понятия «национальное государство»</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Этническая стратификация и ее роль в политических процессах</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Категория «гражданство» в этнополитике</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Каково содержание понятия «национальное государство»?</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Какое государство считается моноэтническим?</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Какова возможность интеграции мультикультурного</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государственного сообщества?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Что такое этнократическое государство и конституционный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национализм?</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5. Перечислите основные причины распада Советского Союза?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6. Что означают категории «подданства» и «гражданство»?</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7. Являются ли этнические меньшинства в составе населения государства потенциальной угрозой его целостности? Обоснуйте свою позицию.</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8. В чем заключается национализм меньшинств?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9. Возможно ли полное равенство этнических сообществ и групп в полиэтническом государстве?</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10.  Роль этнического фактора в распаде СССР</w:t>
            </w:r>
          </w:p>
          <w:p w:rsidR="006746B3" w:rsidRDefault="00EB3BED">
            <w:pPr>
              <w:spacing w:after="0" w:line="240" w:lineRule="auto"/>
              <w:rPr>
                <w:sz w:val="24"/>
                <w:szCs w:val="24"/>
              </w:rPr>
            </w:pPr>
            <w:r>
              <w:rPr>
                <w:rFonts w:ascii="Times New Roman" w:hAnsi="Times New Roman" w:cs="Times New Roman"/>
                <w:color w:val="000000"/>
                <w:sz w:val="24"/>
                <w:szCs w:val="24"/>
              </w:rPr>
              <w:t>Темы рефератов:</w:t>
            </w:r>
          </w:p>
        </w:tc>
      </w:tr>
    </w:tbl>
    <w:p w:rsidR="006746B3" w:rsidRDefault="00EB3BED">
      <w:pPr>
        <w:rPr>
          <w:sz w:val="0"/>
          <w:szCs w:val="0"/>
        </w:rPr>
      </w:pPr>
      <w:r>
        <w:br w:type="page"/>
      </w:r>
    </w:p>
    <w:tbl>
      <w:tblPr>
        <w:tblW w:w="0" w:type="auto"/>
        <w:tblCellMar>
          <w:left w:w="0" w:type="dxa"/>
          <w:right w:w="0" w:type="dxa"/>
        </w:tblCellMar>
        <w:tblLook w:val="04A0"/>
      </w:tblPr>
      <w:tblGrid>
        <w:gridCol w:w="285"/>
        <w:gridCol w:w="9370"/>
      </w:tblGrid>
      <w:tr w:rsidR="006746B3">
        <w:trPr>
          <w:trHeight w:hRule="exact" w:val="855"/>
        </w:trPr>
        <w:tc>
          <w:tcPr>
            <w:tcW w:w="9654" w:type="dxa"/>
            <w:gridSpan w:val="2"/>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lastRenderedPageBreak/>
              <w:t>1. «Национальное государство»: содержание понятия</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Принципы национального самоопределения</w:t>
            </w:r>
          </w:p>
          <w:p w:rsidR="006746B3" w:rsidRDefault="00EB3BED">
            <w:pPr>
              <w:spacing w:after="0" w:line="240" w:lineRule="auto"/>
              <w:rPr>
                <w:sz w:val="24"/>
                <w:szCs w:val="24"/>
              </w:rPr>
            </w:pPr>
            <w:r>
              <w:rPr>
                <w:rFonts w:ascii="Times New Roman" w:hAnsi="Times New Roman" w:cs="Times New Roman"/>
                <w:color w:val="000000"/>
                <w:sz w:val="24"/>
                <w:szCs w:val="24"/>
              </w:rPr>
              <w:t>3. Национализм и его разновидности</w:t>
            </w:r>
          </w:p>
        </w:tc>
      </w:tr>
      <w:tr w:rsidR="006746B3" w:rsidRPr="00291C6F">
        <w:trPr>
          <w:trHeight w:hRule="exact" w:val="855"/>
        </w:trPr>
        <w:tc>
          <w:tcPr>
            <w:tcW w:w="9654" w:type="dxa"/>
            <w:gridSpan w:val="2"/>
            <w:shd w:val="clear" w:color="000000" w:fill="FFFFFF"/>
            <w:tcMar>
              <w:left w:w="34" w:type="dxa"/>
              <w:right w:w="34" w:type="dxa"/>
            </w:tcMar>
          </w:tcPr>
          <w:p w:rsidR="006746B3" w:rsidRPr="00616EAC" w:rsidRDefault="006746B3">
            <w:pPr>
              <w:spacing w:after="0" w:line="240" w:lineRule="auto"/>
              <w:rPr>
                <w:sz w:val="24"/>
                <w:szCs w:val="24"/>
                <w:lang w:val="ru-RU"/>
              </w:rPr>
            </w:pPr>
          </w:p>
          <w:p w:rsidR="006746B3" w:rsidRPr="00616EAC" w:rsidRDefault="00EB3BED">
            <w:pPr>
              <w:spacing w:after="0" w:line="240" w:lineRule="auto"/>
              <w:rPr>
                <w:sz w:val="24"/>
                <w:szCs w:val="24"/>
                <w:lang w:val="ru-RU"/>
              </w:rPr>
            </w:pPr>
            <w:r w:rsidRPr="00616EA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746B3" w:rsidRPr="00291C6F">
        <w:trPr>
          <w:trHeight w:hRule="exact" w:val="4912"/>
        </w:trPr>
        <w:tc>
          <w:tcPr>
            <w:tcW w:w="9654" w:type="dxa"/>
            <w:gridSpan w:val="2"/>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Методические указания для обучающихся по освоению дисциплины «Этнополитология» / Пыхтеева Елена Викторовна. – Омск: Изд-во Омской гуманитарной академии, 2020.</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746B3" w:rsidRPr="00291C6F">
        <w:trPr>
          <w:trHeight w:hRule="exact" w:val="138"/>
        </w:trPr>
        <w:tc>
          <w:tcPr>
            <w:tcW w:w="285" w:type="dxa"/>
          </w:tcPr>
          <w:p w:rsidR="006746B3" w:rsidRPr="00616EAC" w:rsidRDefault="006746B3">
            <w:pPr>
              <w:rPr>
                <w:lang w:val="ru-RU"/>
              </w:rPr>
            </w:pPr>
          </w:p>
        </w:tc>
        <w:tc>
          <w:tcPr>
            <w:tcW w:w="9356" w:type="dxa"/>
          </w:tcPr>
          <w:p w:rsidR="006746B3" w:rsidRPr="00616EAC" w:rsidRDefault="006746B3">
            <w:pPr>
              <w:rPr>
                <w:lang w:val="ru-RU"/>
              </w:rPr>
            </w:pPr>
          </w:p>
        </w:tc>
      </w:tr>
      <w:tr w:rsidR="006746B3">
        <w:trPr>
          <w:trHeight w:hRule="exact" w:val="855"/>
        </w:trPr>
        <w:tc>
          <w:tcPr>
            <w:tcW w:w="9654" w:type="dxa"/>
            <w:gridSpan w:val="2"/>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746B3" w:rsidRDefault="00EB3BED">
            <w:pPr>
              <w:spacing w:after="0" w:line="240" w:lineRule="auto"/>
              <w:rPr>
                <w:sz w:val="24"/>
                <w:szCs w:val="24"/>
              </w:rPr>
            </w:pPr>
            <w:r>
              <w:rPr>
                <w:rFonts w:ascii="Times New Roman" w:hAnsi="Times New Roman" w:cs="Times New Roman"/>
                <w:b/>
                <w:color w:val="000000"/>
                <w:sz w:val="24"/>
                <w:szCs w:val="24"/>
              </w:rPr>
              <w:t>Основная:</w:t>
            </w:r>
          </w:p>
        </w:tc>
      </w:tr>
      <w:tr w:rsidR="006746B3" w:rsidRPr="00291C6F">
        <w:trPr>
          <w:trHeight w:hRule="exact" w:val="1096"/>
        </w:trPr>
        <w:tc>
          <w:tcPr>
            <w:tcW w:w="9654" w:type="dxa"/>
            <w:gridSpan w:val="2"/>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1.</w:t>
            </w:r>
            <w:r w:rsidRPr="00616EAC">
              <w:rPr>
                <w:lang w:val="ru-RU"/>
              </w:rPr>
              <w:t xml:space="preserve"> </w:t>
            </w:r>
            <w:r w:rsidRPr="00616EAC">
              <w:rPr>
                <w:rFonts w:ascii="Times New Roman" w:hAnsi="Times New Roman" w:cs="Times New Roman"/>
                <w:color w:val="000000"/>
                <w:sz w:val="24"/>
                <w:szCs w:val="24"/>
                <w:lang w:val="ru-RU"/>
              </w:rPr>
              <w:t>Государственная</w:t>
            </w:r>
            <w:r w:rsidRPr="00616EAC">
              <w:rPr>
                <w:lang w:val="ru-RU"/>
              </w:rPr>
              <w:t xml:space="preserve"> </w:t>
            </w:r>
            <w:r w:rsidRPr="00616EAC">
              <w:rPr>
                <w:rFonts w:ascii="Times New Roman" w:hAnsi="Times New Roman" w:cs="Times New Roman"/>
                <w:color w:val="000000"/>
                <w:sz w:val="24"/>
                <w:szCs w:val="24"/>
                <w:lang w:val="ru-RU"/>
              </w:rPr>
              <w:t>стратегия</w:t>
            </w:r>
            <w:r w:rsidRPr="00616EAC">
              <w:rPr>
                <w:lang w:val="ru-RU"/>
              </w:rPr>
              <w:t xml:space="preserve"> </w:t>
            </w:r>
            <w:r w:rsidRPr="00616EAC">
              <w:rPr>
                <w:rFonts w:ascii="Times New Roman" w:hAnsi="Times New Roman" w:cs="Times New Roman"/>
                <w:color w:val="000000"/>
                <w:sz w:val="24"/>
                <w:szCs w:val="24"/>
                <w:lang w:val="ru-RU"/>
              </w:rPr>
              <w:t>регионального</w:t>
            </w:r>
            <w:r w:rsidRPr="00616EAC">
              <w:rPr>
                <w:lang w:val="ru-RU"/>
              </w:rPr>
              <w:t xml:space="preserve"> </w:t>
            </w:r>
            <w:r w:rsidRPr="00616EAC">
              <w:rPr>
                <w:rFonts w:ascii="Times New Roman" w:hAnsi="Times New Roman" w:cs="Times New Roman"/>
                <w:color w:val="000000"/>
                <w:sz w:val="24"/>
                <w:szCs w:val="24"/>
                <w:lang w:val="ru-RU"/>
              </w:rPr>
              <w:t>развития</w:t>
            </w:r>
            <w:r w:rsidRPr="00616EAC">
              <w:rPr>
                <w:lang w:val="ru-RU"/>
              </w:rPr>
              <w:t xml:space="preserve"> </w:t>
            </w:r>
            <w:r w:rsidRPr="00616EAC">
              <w:rPr>
                <w:rFonts w:ascii="Times New Roman" w:hAnsi="Times New Roman" w:cs="Times New Roman"/>
                <w:color w:val="000000"/>
                <w:sz w:val="24"/>
                <w:szCs w:val="24"/>
                <w:lang w:val="ru-RU"/>
              </w:rPr>
              <w:t>Российской</w:t>
            </w:r>
            <w:r w:rsidRPr="00616EAC">
              <w:rPr>
                <w:lang w:val="ru-RU"/>
              </w:rPr>
              <w:t xml:space="preserve"> </w:t>
            </w:r>
            <w:r w:rsidRPr="00616EAC">
              <w:rPr>
                <w:rFonts w:ascii="Times New Roman" w:hAnsi="Times New Roman" w:cs="Times New Roman"/>
                <w:color w:val="000000"/>
                <w:sz w:val="24"/>
                <w:szCs w:val="24"/>
                <w:lang w:val="ru-RU"/>
              </w:rPr>
              <w:t>Федерации.</w:t>
            </w:r>
            <w:r w:rsidRPr="00616EAC">
              <w:rPr>
                <w:lang w:val="ru-RU"/>
              </w:rPr>
              <w:t xml:space="preserve"> </w:t>
            </w:r>
            <w:r w:rsidRPr="00616EAC">
              <w:rPr>
                <w:rFonts w:ascii="Times New Roman" w:hAnsi="Times New Roman" w:cs="Times New Roman"/>
                <w:color w:val="000000"/>
                <w:sz w:val="24"/>
                <w:szCs w:val="24"/>
                <w:lang w:val="ru-RU"/>
              </w:rPr>
              <w:t>Социальная,</w:t>
            </w:r>
            <w:r w:rsidRPr="00616EAC">
              <w:rPr>
                <w:lang w:val="ru-RU"/>
              </w:rPr>
              <w:t xml:space="preserve"> </w:t>
            </w:r>
            <w:r w:rsidRPr="00616EAC">
              <w:rPr>
                <w:rFonts w:ascii="Times New Roman" w:hAnsi="Times New Roman" w:cs="Times New Roman"/>
                <w:color w:val="000000"/>
                <w:sz w:val="24"/>
                <w:szCs w:val="24"/>
                <w:lang w:val="ru-RU"/>
              </w:rPr>
              <w:t>культурная,</w:t>
            </w:r>
            <w:r w:rsidRPr="00616EAC">
              <w:rPr>
                <w:lang w:val="ru-RU"/>
              </w:rPr>
              <w:t xml:space="preserve"> </w:t>
            </w:r>
            <w:r w:rsidRPr="00616EAC">
              <w:rPr>
                <w:rFonts w:ascii="Times New Roman" w:hAnsi="Times New Roman" w:cs="Times New Roman"/>
                <w:color w:val="000000"/>
                <w:sz w:val="24"/>
                <w:szCs w:val="24"/>
                <w:lang w:val="ru-RU"/>
              </w:rPr>
              <w:t>национальная</w:t>
            </w:r>
            <w:r w:rsidRPr="00616EAC">
              <w:rPr>
                <w:lang w:val="ru-RU"/>
              </w:rPr>
              <w:t xml:space="preserve"> </w:t>
            </w:r>
            <w:r w:rsidRPr="00616EAC">
              <w:rPr>
                <w:rFonts w:ascii="Times New Roman" w:hAnsi="Times New Roman" w:cs="Times New Roman"/>
                <w:color w:val="000000"/>
                <w:sz w:val="24"/>
                <w:szCs w:val="24"/>
                <w:lang w:val="ru-RU"/>
              </w:rPr>
              <w:t>политика</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Паничкина</w:t>
            </w:r>
            <w:r w:rsidRPr="00616EAC">
              <w:rPr>
                <w:lang w:val="ru-RU"/>
              </w:rPr>
              <w:t xml:space="preserve"> </w:t>
            </w:r>
            <w:r w:rsidRPr="00616EAC">
              <w:rPr>
                <w:rFonts w:ascii="Times New Roman" w:hAnsi="Times New Roman" w:cs="Times New Roman"/>
                <w:color w:val="000000"/>
                <w:sz w:val="24"/>
                <w:szCs w:val="24"/>
                <w:lang w:val="ru-RU"/>
              </w:rPr>
              <w:t>Е.</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Кемерово:</w:t>
            </w:r>
            <w:r w:rsidRPr="00616EAC">
              <w:rPr>
                <w:lang w:val="ru-RU"/>
              </w:rPr>
              <w:t xml:space="preserve"> </w:t>
            </w:r>
            <w:r w:rsidRPr="00616EAC">
              <w:rPr>
                <w:rFonts w:ascii="Times New Roman" w:hAnsi="Times New Roman" w:cs="Times New Roman"/>
                <w:color w:val="000000"/>
                <w:sz w:val="24"/>
                <w:szCs w:val="24"/>
                <w:lang w:val="ru-RU"/>
              </w:rPr>
              <w:t>Кемеровский</w:t>
            </w:r>
            <w:r w:rsidRPr="00616EAC">
              <w:rPr>
                <w:lang w:val="ru-RU"/>
              </w:rPr>
              <w:t xml:space="preserve"> </w:t>
            </w:r>
            <w:r w:rsidRPr="00616EAC">
              <w:rPr>
                <w:rFonts w:ascii="Times New Roman" w:hAnsi="Times New Roman" w:cs="Times New Roman"/>
                <w:color w:val="000000"/>
                <w:sz w:val="24"/>
                <w:szCs w:val="24"/>
                <w:lang w:val="ru-RU"/>
              </w:rPr>
              <w:t>государственный</w:t>
            </w:r>
            <w:r w:rsidRPr="00616EAC">
              <w:rPr>
                <w:lang w:val="ru-RU"/>
              </w:rPr>
              <w:t xml:space="preserve"> </w:t>
            </w:r>
            <w:r w:rsidRPr="00616EAC">
              <w:rPr>
                <w:rFonts w:ascii="Times New Roman" w:hAnsi="Times New Roman" w:cs="Times New Roman"/>
                <w:color w:val="000000"/>
                <w:sz w:val="24"/>
                <w:szCs w:val="24"/>
                <w:lang w:val="ru-RU"/>
              </w:rPr>
              <w:t>институт</w:t>
            </w:r>
            <w:r w:rsidRPr="00616EAC">
              <w:rPr>
                <w:lang w:val="ru-RU"/>
              </w:rPr>
              <w:t xml:space="preserve"> </w:t>
            </w:r>
            <w:r w:rsidRPr="00616EAC">
              <w:rPr>
                <w:rFonts w:ascii="Times New Roman" w:hAnsi="Times New Roman" w:cs="Times New Roman"/>
                <w:color w:val="000000"/>
                <w:sz w:val="24"/>
                <w:szCs w:val="24"/>
                <w:lang w:val="ru-RU"/>
              </w:rPr>
              <w:t>культуры,</w:t>
            </w:r>
            <w:r w:rsidRPr="00616EAC">
              <w:rPr>
                <w:lang w:val="ru-RU"/>
              </w:rPr>
              <w:t xml:space="preserve"> </w:t>
            </w:r>
            <w:r w:rsidRPr="00616EAC">
              <w:rPr>
                <w:rFonts w:ascii="Times New Roman" w:hAnsi="Times New Roman" w:cs="Times New Roman"/>
                <w:color w:val="000000"/>
                <w:sz w:val="24"/>
                <w:szCs w:val="24"/>
                <w:lang w:val="ru-RU"/>
              </w:rPr>
              <w:t>2017.</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138</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978-5-8154-0399-4.</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4" w:history="1">
              <w:r w:rsidR="004053BF">
                <w:rPr>
                  <w:rStyle w:val="a3"/>
                  <w:lang w:val="ru-RU"/>
                </w:rPr>
                <w:t>http://www.iprbookshop.ru/76332.html</w:t>
              </w:r>
            </w:hyperlink>
            <w:r w:rsidRPr="00616EAC">
              <w:rPr>
                <w:lang w:val="ru-RU"/>
              </w:rPr>
              <w:t xml:space="preserve"> </w:t>
            </w:r>
          </w:p>
        </w:tc>
      </w:tr>
      <w:tr w:rsidR="006746B3" w:rsidRPr="00291C6F">
        <w:trPr>
          <w:trHeight w:hRule="exact" w:val="826"/>
        </w:trPr>
        <w:tc>
          <w:tcPr>
            <w:tcW w:w="9654" w:type="dxa"/>
            <w:gridSpan w:val="2"/>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2.</w:t>
            </w:r>
            <w:r w:rsidRPr="00616EAC">
              <w:rPr>
                <w:lang w:val="ru-RU"/>
              </w:rPr>
              <w:t xml:space="preserve"> </w:t>
            </w:r>
            <w:r w:rsidRPr="00616EAC">
              <w:rPr>
                <w:rFonts w:ascii="Times New Roman" w:hAnsi="Times New Roman" w:cs="Times New Roman"/>
                <w:color w:val="000000"/>
                <w:sz w:val="24"/>
                <w:szCs w:val="24"/>
                <w:lang w:val="ru-RU"/>
              </w:rPr>
              <w:t>Национальная</w:t>
            </w:r>
            <w:r w:rsidRPr="00616EAC">
              <w:rPr>
                <w:lang w:val="ru-RU"/>
              </w:rPr>
              <w:t xml:space="preserve"> </w:t>
            </w:r>
            <w:r w:rsidRPr="00616EAC">
              <w:rPr>
                <w:rFonts w:ascii="Times New Roman" w:hAnsi="Times New Roman" w:cs="Times New Roman"/>
                <w:color w:val="000000"/>
                <w:sz w:val="24"/>
                <w:szCs w:val="24"/>
                <w:lang w:val="ru-RU"/>
              </w:rPr>
              <w:t>политика</w:t>
            </w:r>
            <w:r w:rsidRPr="00616EAC">
              <w:rPr>
                <w:lang w:val="ru-RU"/>
              </w:rPr>
              <w:t xml:space="preserve"> </w:t>
            </w:r>
            <w:r w:rsidRPr="00616EAC">
              <w:rPr>
                <w:rFonts w:ascii="Times New Roman" w:hAnsi="Times New Roman" w:cs="Times New Roman"/>
                <w:color w:val="000000"/>
                <w:sz w:val="24"/>
                <w:szCs w:val="24"/>
                <w:lang w:val="ru-RU"/>
              </w:rPr>
              <w:t>российского</w:t>
            </w:r>
            <w:r w:rsidRPr="00616EAC">
              <w:rPr>
                <w:lang w:val="ru-RU"/>
              </w:rPr>
              <w:t xml:space="preserve"> </w:t>
            </w:r>
            <w:r w:rsidRPr="00616EAC">
              <w:rPr>
                <w:rFonts w:ascii="Times New Roman" w:hAnsi="Times New Roman" w:cs="Times New Roman"/>
                <w:color w:val="000000"/>
                <w:sz w:val="24"/>
                <w:szCs w:val="24"/>
                <w:lang w:val="ru-RU"/>
              </w:rPr>
              <w:t>государства</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ХХ</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начале</w:t>
            </w:r>
            <w:r w:rsidRPr="00616EAC">
              <w:rPr>
                <w:lang w:val="ru-RU"/>
              </w:rPr>
              <w:t xml:space="preserve"> </w:t>
            </w:r>
            <w:r w:rsidRPr="00616EAC">
              <w:rPr>
                <w:rFonts w:ascii="Times New Roman" w:hAnsi="Times New Roman" w:cs="Times New Roman"/>
                <w:color w:val="000000"/>
                <w:sz w:val="24"/>
                <w:szCs w:val="24"/>
                <w:lang w:val="ru-RU"/>
              </w:rPr>
              <w:t>ХХ</w:t>
            </w:r>
            <w:r>
              <w:rPr>
                <w:rFonts w:ascii="Times New Roman" w:hAnsi="Times New Roman" w:cs="Times New Roman"/>
                <w:color w:val="000000"/>
                <w:sz w:val="24"/>
                <w:szCs w:val="24"/>
              </w:rPr>
              <w:t>I</w:t>
            </w:r>
            <w:r w:rsidRPr="00616EAC">
              <w:rPr>
                <w:lang w:val="ru-RU"/>
              </w:rPr>
              <w:t xml:space="preserve"> </w:t>
            </w:r>
            <w:r w:rsidRPr="00616EAC">
              <w:rPr>
                <w:rFonts w:ascii="Times New Roman" w:hAnsi="Times New Roman" w:cs="Times New Roman"/>
                <w:color w:val="000000"/>
                <w:sz w:val="24"/>
                <w:szCs w:val="24"/>
                <w:lang w:val="ru-RU"/>
              </w:rPr>
              <w:t>века</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Зорин</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Ю..</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2-е</w:t>
            </w:r>
            <w:r w:rsidRPr="00616EAC">
              <w:rPr>
                <w:lang w:val="ru-RU"/>
              </w:rPr>
              <w:t xml:space="preserve"> </w:t>
            </w:r>
            <w:r w:rsidRPr="00616EAC">
              <w:rPr>
                <w:rFonts w:ascii="Times New Roman" w:hAnsi="Times New Roman" w:cs="Times New Roman"/>
                <w:color w:val="000000"/>
                <w:sz w:val="24"/>
                <w:szCs w:val="24"/>
                <w:lang w:val="ru-RU"/>
              </w:rPr>
              <w:t>изд.</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Москва:</w:t>
            </w:r>
            <w:r w:rsidRPr="00616EAC">
              <w:rPr>
                <w:lang w:val="ru-RU"/>
              </w:rPr>
              <w:t xml:space="preserve"> </w:t>
            </w:r>
            <w:r w:rsidRPr="00616EAC">
              <w:rPr>
                <w:rFonts w:ascii="Times New Roman" w:hAnsi="Times New Roman" w:cs="Times New Roman"/>
                <w:color w:val="000000"/>
                <w:sz w:val="24"/>
                <w:szCs w:val="24"/>
                <w:lang w:val="ru-RU"/>
              </w:rPr>
              <w:t>Юрайт,</w:t>
            </w:r>
            <w:r w:rsidRPr="00616EAC">
              <w:rPr>
                <w:lang w:val="ru-RU"/>
              </w:rPr>
              <w:t xml:space="preserve"> </w:t>
            </w:r>
            <w:r w:rsidRPr="00616EAC">
              <w:rPr>
                <w:rFonts w:ascii="Times New Roman" w:hAnsi="Times New Roman" w:cs="Times New Roman"/>
                <w:color w:val="000000"/>
                <w:sz w:val="24"/>
                <w:szCs w:val="24"/>
                <w:lang w:val="ru-RU"/>
              </w:rPr>
              <w:t>2019.</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251</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978-5-534-06651-7.</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5" w:history="1">
              <w:r w:rsidR="004053BF">
                <w:rPr>
                  <w:rStyle w:val="a3"/>
                  <w:lang w:val="ru-RU"/>
                </w:rPr>
                <w:t>https://urait.ru/bcode/442003</w:t>
              </w:r>
            </w:hyperlink>
            <w:r w:rsidRPr="00616EAC">
              <w:rPr>
                <w:lang w:val="ru-RU"/>
              </w:rPr>
              <w:t xml:space="preserve"> </w:t>
            </w:r>
          </w:p>
        </w:tc>
      </w:tr>
      <w:tr w:rsidR="006746B3" w:rsidRPr="00291C6F">
        <w:trPr>
          <w:trHeight w:hRule="exact" w:val="555"/>
        </w:trPr>
        <w:tc>
          <w:tcPr>
            <w:tcW w:w="9654" w:type="dxa"/>
            <w:gridSpan w:val="2"/>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3.</w:t>
            </w:r>
            <w:r w:rsidRPr="00616EAC">
              <w:rPr>
                <w:lang w:val="ru-RU"/>
              </w:rPr>
              <w:t xml:space="preserve"> </w:t>
            </w:r>
            <w:r w:rsidRPr="00616EAC">
              <w:rPr>
                <w:rFonts w:ascii="Times New Roman" w:hAnsi="Times New Roman" w:cs="Times New Roman"/>
                <w:color w:val="000000"/>
                <w:sz w:val="24"/>
                <w:szCs w:val="24"/>
                <w:lang w:val="ru-RU"/>
              </w:rPr>
              <w:t>Этнополитология</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Ачкасов</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А..</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2-е</w:t>
            </w:r>
            <w:r w:rsidRPr="00616EAC">
              <w:rPr>
                <w:lang w:val="ru-RU"/>
              </w:rPr>
              <w:t xml:space="preserve"> </w:t>
            </w:r>
            <w:r w:rsidRPr="00616EAC">
              <w:rPr>
                <w:rFonts w:ascii="Times New Roman" w:hAnsi="Times New Roman" w:cs="Times New Roman"/>
                <w:color w:val="000000"/>
                <w:sz w:val="24"/>
                <w:szCs w:val="24"/>
                <w:lang w:val="ru-RU"/>
              </w:rPr>
              <w:t>изд.</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Москва:</w:t>
            </w:r>
            <w:r w:rsidRPr="00616EAC">
              <w:rPr>
                <w:lang w:val="ru-RU"/>
              </w:rPr>
              <w:t xml:space="preserve"> </w:t>
            </w:r>
            <w:r w:rsidRPr="00616EAC">
              <w:rPr>
                <w:rFonts w:ascii="Times New Roman" w:hAnsi="Times New Roman" w:cs="Times New Roman"/>
                <w:color w:val="000000"/>
                <w:sz w:val="24"/>
                <w:szCs w:val="24"/>
                <w:lang w:val="ru-RU"/>
              </w:rPr>
              <w:t>Юрайт,</w:t>
            </w:r>
            <w:r w:rsidRPr="00616EAC">
              <w:rPr>
                <w:lang w:val="ru-RU"/>
              </w:rPr>
              <w:t xml:space="preserve"> </w:t>
            </w:r>
            <w:r w:rsidRPr="00616EAC">
              <w:rPr>
                <w:rFonts w:ascii="Times New Roman" w:hAnsi="Times New Roman" w:cs="Times New Roman"/>
                <w:color w:val="000000"/>
                <w:sz w:val="24"/>
                <w:szCs w:val="24"/>
                <w:lang w:val="ru-RU"/>
              </w:rPr>
              <w:t>2019.</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495</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978-5-9916-3066-5.</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6" w:history="1">
              <w:r w:rsidR="004053BF">
                <w:rPr>
                  <w:rStyle w:val="a3"/>
                  <w:lang w:val="ru-RU"/>
                </w:rPr>
                <w:t>https://urait.ru/bcode/426135</w:t>
              </w:r>
            </w:hyperlink>
            <w:r w:rsidRPr="00616EAC">
              <w:rPr>
                <w:lang w:val="ru-RU"/>
              </w:rPr>
              <w:t xml:space="preserve"> </w:t>
            </w:r>
          </w:p>
        </w:tc>
      </w:tr>
      <w:tr w:rsidR="006746B3" w:rsidRPr="00291C6F">
        <w:trPr>
          <w:trHeight w:hRule="exact" w:val="826"/>
        </w:trPr>
        <w:tc>
          <w:tcPr>
            <w:tcW w:w="9654" w:type="dxa"/>
            <w:gridSpan w:val="2"/>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4.</w:t>
            </w:r>
            <w:r w:rsidRPr="00616EAC">
              <w:rPr>
                <w:lang w:val="ru-RU"/>
              </w:rPr>
              <w:t xml:space="preserve"> </w:t>
            </w:r>
            <w:r w:rsidRPr="00616EAC">
              <w:rPr>
                <w:rFonts w:ascii="Times New Roman" w:hAnsi="Times New Roman" w:cs="Times New Roman"/>
                <w:color w:val="000000"/>
                <w:sz w:val="24"/>
                <w:szCs w:val="24"/>
                <w:lang w:val="ru-RU"/>
              </w:rPr>
              <w:t>Национальная</w:t>
            </w:r>
            <w:r w:rsidRPr="00616EAC">
              <w:rPr>
                <w:lang w:val="ru-RU"/>
              </w:rPr>
              <w:t xml:space="preserve"> </w:t>
            </w:r>
            <w:r w:rsidRPr="00616EAC">
              <w:rPr>
                <w:rFonts w:ascii="Times New Roman" w:hAnsi="Times New Roman" w:cs="Times New Roman"/>
                <w:color w:val="000000"/>
                <w:sz w:val="24"/>
                <w:szCs w:val="24"/>
                <w:lang w:val="ru-RU"/>
              </w:rPr>
              <w:t>политика</w:t>
            </w:r>
            <w:r w:rsidRPr="00616EAC">
              <w:rPr>
                <w:lang w:val="ru-RU"/>
              </w:rPr>
              <w:t xml:space="preserve"> </w:t>
            </w:r>
            <w:r w:rsidRPr="00616EAC">
              <w:rPr>
                <w:rFonts w:ascii="Times New Roman" w:hAnsi="Times New Roman" w:cs="Times New Roman"/>
                <w:color w:val="000000"/>
                <w:sz w:val="24"/>
                <w:szCs w:val="24"/>
                <w:lang w:val="ru-RU"/>
              </w:rPr>
              <w:t>российского</w:t>
            </w:r>
            <w:r w:rsidRPr="00616EAC">
              <w:rPr>
                <w:lang w:val="ru-RU"/>
              </w:rPr>
              <w:t xml:space="preserve"> </w:t>
            </w:r>
            <w:r w:rsidRPr="00616EAC">
              <w:rPr>
                <w:rFonts w:ascii="Times New Roman" w:hAnsi="Times New Roman" w:cs="Times New Roman"/>
                <w:color w:val="000000"/>
                <w:sz w:val="24"/>
                <w:szCs w:val="24"/>
                <w:lang w:val="ru-RU"/>
              </w:rPr>
              <w:t>государства</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ХХ</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начале</w:t>
            </w:r>
            <w:r w:rsidRPr="00616EAC">
              <w:rPr>
                <w:lang w:val="ru-RU"/>
              </w:rPr>
              <w:t xml:space="preserve"> </w:t>
            </w:r>
            <w:r w:rsidRPr="00616EAC">
              <w:rPr>
                <w:rFonts w:ascii="Times New Roman" w:hAnsi="Times New Roman" w:cs="Times New Roman"/>
                <w:color w:val="000000"/>
                <w:sz w:val="24"/>
                <w:szCs w:val="24"/>
                <w:lang w:val="ru-RU"/>
              </w:rPr>
              <w:t>ХХ</w:t>
            </w:r>
            <w:r>
              <w:rPr>
                <w:rFonts w:ascii="Times New Roman" w:hAnsi="Times New Roman" w:cs="Times New Roman"/>
                <w:color w:val="000000"/>
                <w:sz w:val="24"/>
                <w:szCs w:val="24"/>
              </w:rPr>
              <w:t>I</w:t>
            </w:r>
            <w:r w:rsidRPr="00616EAC">
              <w:rPr>
                <w:lang w:val="ru-RU"/>
              </w:rPr>
              <w:t xml:space="preserve"> </w:t>
            </w:r>
            <w:r w:rsidRPr="00616EAC">
              <w:rPr>
                <w:rFonts w:ascii="Times New Roman" w:hAnsi="Times New Roman" w:cs="Times New Roman"/>
                <w:color w:val="000000"/>
                <w:sz w:val="24"/>
                <w:szCs w:val="24"/>
                <w:lang w:val="ru-RU"/>
              </w:rPr>
              <w:t>века</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Зорин</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Ю..</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2-е</w:t>
            </w:r>
            <w:r w:rsidRPr="00616EAC">
              <w:rPr>
                <w:lang w:val="ru-RU"/>
              </w:rPr>
              <w:t xml:space="preserve"> </w:t>
            </w:r>
            <w:r w:rsidRPr="00616EAC">
              <w:rPr>
                <w:rFonts w:ascii="Times New Roman" w:hAnsi="Times New Roman" w:cs="Times New Roman"/>
                <w:color w:val="000000"/>
                <w:sz w:val="24"/>
                <w:szCs w:val="24"/>
                <w:lang w:val="ru-RU"/>
              </w:rPr>
              <w:t>изд.</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Москва:</w:t>
            </w:r>
            <w:r w:rsidRPr="00616EAC">
              <w:rPr>
                <w:lang w:val="ru-RU"/>
              </w:rPr>
              <w:t xml:space="preserve"> </w:t>
            </w:r>
            <w:r w:rsidRPr="00616EAC">
              <w:rPr>
                <w:rFonts w:ascii="Times New Roman" w:hAnsi="Times New Roman" w:cs="Times New Roman"/>
                <w:color w:val="000000"/>
                <w:sz w:val="24"/>
                <w:szCs w:val="24"/>
                <w:lang w:val="ru-RU"/>
              </w:rPr>
              <w:t>Юрайт,</w:t>
            </w:r>
            <w:r w:rsidRPr="00616EAC">
              <w:rPr>
                <w:lang w:val="ru-RU"/>
              </w:rPr>
              <w:t xml:space="preserve"> </w:t>
            </w:r>
            <w:r w:rsidRPr="00616EAC">
              <w:rPr>
                <w:rFonts w:ascii="Times New Roman" w:hAnsi="Times New Roman" w:cs="Times New Roman"/>
                <w:color w:val="000000"/>
                <w:sz w:val="24"/>
                <w:szCs w:val="24"/>
                <w:lang w:val="ru-RU"/>
              </w:rPr>
              <w:t>2020.</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251</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978-5-534-06651-7.</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7" w:history="1">
              <w:r w:rsidR="004053BF">
                <w:rPr>
                  <w:rStyle w:val="a3"/>
                  <w:lang w:val="ru-RU"/>
                </w:rPr>
                <w:t>https://urait.ru/bcode/455327</w:t>
              </w:r>
            </w:hyperlink>
            <w:r w:rsidRPr="00616EAC">
              <w:rPr>
                <w:lang w:val="ru-RU"/>
              </w:rPr>
              <w:t xml:space="preserve"> </w:t>
            </w:r>
          </w:p>
        </w:tc>
      </w:tr>
      <w:tr w:rsidR="006746B3" w:rsidRPr="00291C6F">
        <w:trPr>
          <w:trHeight w:hRule="exact" w:val="1096"/>
        </w:trPr>
        <w:tc>
          <w:tcPr>
            <w:tcW w:w="9654" w:type="dxa"/>
            <w:gridSpan w:val="2"/>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5.</w:t>
            </w:r>
            <w:r w:rsidRPr="00616EAC">
              <w:rPr>
                <w:lang w:val="ru-RU"/>
              </w:rPr>
              <w:t xml:space="preserve"> </w:t>
            </w:r>
            <w:r w:rsidRPr="00616EAC">
              <w:rPr>
                <w:rFonts w:ascii="Times New Roman" w:hAnsi="Times New Roman" w:cs="Times New Roman"/>
                <w:color w:val="000000"/>
                <w:sz w:val="24"/>
                <w:szCs w:val="24"/>
                <w:lang w:val="ru-RU"/>
              </w:rPr>
              <w:t>Этнополитология:</w:t>
            </w:r>
            <w:r w:rsidRPr="00616EAC">
              <w:rPr>
                <w:lang w:val="ru-RU"/>
              </w:rPr>
              <w:t xml:space="preserve"> </w:t>
            </w:r>
            <w:r w:rsidRPr="00616EAC">
              <w:rPr>
                <w:rFonts w:ascii="Times New Roman" w:hAnsi="Times New Roman" w:cs="Times New Roman"/>
                <w:color w:val="000000"/>
                <w:sz w:val="24"/>
                <w:szCs w:val="24"/>
                <w:lang w:val="ru-RU"/>
              </w:rPr>
              <w:t>конспекты</w:t>
            </w:r>
            <w:r w:rsidRPr="00616EAC">
              <w:rPr>
                <w:lang w:val="ru-RU"/>
              </w:rPr>
              <w:t xml:space="preserve"> </w:t>
            </w:r>
            <w:r w:rsidRPr="00616EAC">
              <w:rPr>
                <w:rFonts w:ascii="Times New Roman" w:hAnsi="Times New Roman" w:cs="Times New Roman"/>
                <w:color w:val="000000"/>
                <w:sz w:val="24"/>
                <w:szCs w:val="24"/>
                <w:lang w:val="ru-RU"/>
              </w:rPr>
              <w:t>лекций</w:t>
            </w:r>
            <w:r w:rsidRPr="00616EAC">
              <w:rPr>
                <w:lang w:val="ru-RU"/>
              </w:rPr>
              <w:t xml:space="preserve"> </w:t>
            </w:r>
            <w:r w:rsidRPr="00616EAC">
              <w:rPr>
                <w:rFonts w:ascii="Times New Roman" w:hAnsi="Times New Roman" w:cs="Times New Roman"/>
                <w:color w:val="000000"/>
                <w:sz w:val="24"/>
                <w:szCs w:val="24"/>
                <w:lang w:val="ru-RU"/>
              </w:rPr>
              <w:t>и</w:t>
            </w:r>
            <w:r w:rsidRPr="00616EAC">
              <w:rPr>
                <w:lang w:val="ru-RU"/>
              </w:rPr>
              <w:t xml:space="preserve"> </w:t>
            </w:r>
            <w:r w:rsidRPr="00616EAC">
              <w:rPr>
                <w:rFonts w:ascii="Times New Roman" w:hAnsi="Times New Roman" w:cs="Times New Roman"/>
                <w:color w:val="000000"/>
                <w:sz w:val="24"/>
                <w:szCs w:val="24"/>
                <w:lang w:val="ru-RU"/>
              </w:rPr>
              <w:t>практические</w:t>
            </w:r>
            <w:r w:rsidRPr="00616EAC">
              <w:rPr>
                <w:lang w:val="ru-RU"/>
              </w:rPr>
              <w:t xml:space="preserve"> </w:t>
            </w:r>
            <w:r w:rsidRPr="00616EAC">
              <w:rPr>
                <w:rFonts w:ascii="Times New Roman" w:hAnsi="Times New Roman" w:cs="Times New Roman"/>
                <w:color w:val="000000"/>
                <w:sz w:val="24"/>
                <w:szCs w:val="24"/>
                <w:lang w:val="ru-RU"/>
              </w:rPr>
              <w:t>занятия</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Шульга,</w:t>
            </w:r>
            <w:r w:rsidRPr="00616EAC">
              <w:rPr>
                <w:lang w:val="ru-RU"/>
              </w:rPr>
              <w:t xml:space="preserve"> </w:t>
            </w:r>
            <w:r w:rsidRPr="00616EAC">
              <w:rPr>
                <w:rFonts w:ascii="Times New Roman" w:hAnsi="Times New Roman" w:cs="Times New Roman"/>
                <w:color w:val="000000"/>
                <w:sz w:val="24"/>
                <w:szCs w:val="24"/>
                <w:lang w:val="ru-RU"/>
              </w:rPr>
              <w:t>Е.</w:t>
            </w:r>
            <w:r w:rsidRPr="00616EAC">
              <w:rPr>
                <w:lang w:val="ru-RU"/>
              </w:rPr>
              <w:t xml:space="preserve"> </w:t>
            </w:r>
            <w:r w:rsidRPr="00616EAC">
              <w:rPr>
                <w:rFonts w:ascii="Times New Roman" w:hAnsi="Times New Roman" w:cs="Times New Roman"/>
                <w:color w:val="000000"/>
                <w:sz w:val="24"/>
                <w:szCs w:val="24"/>
                <w:lang w:val="ru-RU"/>
              </w:rPr>
              <w:t>П.,</w:t>
            </w:r>
            <w:r w:rsidRPr="00616EAC">
              <w:rPr>
                <w:lang w:val="ru-RU"/>
              </w:rPr>
              <w:t xml:space="preserve"> </w:t>
            </w:r>
            <w:r w:rsidRPr="00616EAC">
              <w:rPr>
                <w:rFonts w:ascii="Times New Roman" w:hAnsi="Times New Roman" w:cs="Times New Roman"/>
                <w:color w:val="000000"/>
                <w:sz w:val="24"/>
                <w:szCs w:val="24"/>
                <w:lang w:val="ru-RU"/>
              </w:rPr>
              <w:t>Медведев,</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Этнополитология:</w:t>
            </w:r>
            <w:r w:rsidRPr="00616EAC">
              <w:rPr>
                <w:lang w:val="ru-RU"/>
              </w:rPr>
              <w:t xml:space="preserve"> </w:t>
            </w:r>
            <w:r w:rsidRPr="00616EAC">
              <w:rPr>
                <w:rFonts w:ascii="Times New Roman" w:hAnsi="Times New Roman" w:cs="Times New Roman"/>
                <w:color w:val="000000"/>
                <w:sz w:val="24"/>
                <w:szCs w:val="24"/>
                <w:lang w:val="ru-RU"/>
              </w:rPr>
              <w:t>конспекты</w:t>
            </w:r>
            <w:r w:rsidRPr="00616EAC">
              <w:rPr>
                <w:lang w:val="ru-RU"/>
              </w:rPr>
              <w:t xml:space="preserve"> </w:t>
            </w:r>
            <w:r w:rsidRPr="00616EAC">
              <w:rPr>
                <w:rFonts w:ascii="Times New Roman" w:hAnsi="Times New Roman" w:cs="Times New Roman"/>
                <w:color w:val="000000"/>
                <w:sz w:val="24"/>
                <w:szCs w:val="24"/>
                <w:lang w:val="ru-RU"/>
              </w:rPr>
              <w:t>лекций</w:t>
            </w:r>
            <w:r w:rsidRPr="00616EAC">
              <w:rPr>
                <w:lang w:val="ru-RU"/>
              </w:rPr>
              <w:t xml:space="preserve"> </w:t>
            </w:r>
            <w:r w:rsidRPr="00616EAC">
              <w:rPr>
                <w:rFonts w:ascii="Times New Roman" w:hAnsi="Times New Roman" w:cs="Times New Roman"/>
                <w:color w:val="000000"/>
                <w:sz w:val="24"/>
                <w:szCs w:val="24"/>
                <w:lang w:val="ru-RU"/>
              </w:rPr>
              <w:t>и</w:t>
            </w:r>
            <w:r w:rsidRPr="00616EAC">
              <w:rPr>
                <w:lang w:val="ru-RU"/>
              </w:rPr>
              <w:t xml:space="preserve"> </w:t>
            </w:r>
            <w:r w:rsidRPr="00616EAC">
              <w:rPr>
                <w:rFonts w:ascii="Times New Roman" w:hAnsi="Times New Roman" w:cs="Times New Roman"/>
                <w:color w:val="000000"/>
                <w:sz w:val="24"/>
                <w:szCs w:val="24"/>
                <w:lang w:val="ru-RU"/>
              </w:rPr>
              <w:t>практические</w:t>
            </w:r>
            <w:r w:rsidRPr="00616EAC">
              <w:rPr>
                <w:lang w:val="ru-RU"/>
              </w:rPr>
              <w:t xml:space="preserve"> </w:t>
            </w:r>
            <w:r w:rsidRPr="00616EAC">
              <w:rPr>
                <w:rFonts w:ascii="Times New Roman" w:hAnsi="Times New Roman" w:cs="Times New Roman"/>
                <w:color w:val="000000"/>
                <w:sz w:val="24"/>
                <w:szCs w:val="24"/>
                <w:lang w:val="ru-RU"/>
              </w:rPr>
              <w:t>занятия</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Сургут:</w:t>
            </w:r>
            <w:r w:rsidRPr="00616EAC">
              <w:rPr>
                <w:lang w:val="ru-RU"/>
              </w:rPr>
              <w:t xml:space="preserve"> </w:t>
            </w:r>
            <w:r w:rsidRPr="00616EAC">
              <w:rPr>
                <w:rFonts w:ascii="Times New Roman" w:hAnsi="Times New Roman" w:cs="Times New Roman"/>
                <w:color w:val="000000"/>
                <w:sz w:val="24"/>
                <w:szCs w:val="24"/>
                <w:lang w:val="ru-RU"/>
              </w:rPr>
              <w:t>Сургутский</w:t>
            </w:r>
            <w:r w:rsidRPr="00616EAC">
              <w:rPr>
                <w:lang w:val="ru-RU"/>
              </w:rPr>
              <w:t xml:space="preserve"> </w:t>
            </w:r>
            <w:r w:rsidRPr="00616EAC">
              <w:rPr>
                <w:rFonts w:ascii="Times New Roman" w:hAnsi="Times New Roman" w:cs="Times New Roman"/>
                <w:color w:val="000000"/>
                <w:sz w:val="24"/>
                <w:szCs w:val="24"/>
                <w:lang w:val="ru-RU"/>
              </w:rPr>
              <w:t>государственный</w:t>
            </w:r>
            <w:r w:rsidRPr="00616EAC">
              <w:rPr>
                <w:lang w:val="ru-RU"/>
              </w:rPr>
              <w:t xml:space="preserve"> </w:t>
            </w:r>
            <w:r w:rsidRPr="00616EAC">
              <w:rPr>
                <w:rFonts w:ascii="Times New Roman" w:hAnsi="Times New Roman" w:cs="Times New Roman"/>
                <w:color w:val="000000"/>
                <w:sz w:val="24"/>
                <w:szCs w:val="24"/>
                <w:lang w:val="ru-RU"/>
              </w:rPr>
              <w:t>педагогический</w:t>
            </w:r>
            <w:r w:rsidRPr="00616EAC">
              <w:rPr>
                <w:lang w:val="ru-RU"/>
              </w:rPr>
              <w:t xml:space="preserve"> </w:t>
            </w:r>
            <w:r w:rsidRPr="00616EAC">
              <w:rPr>
                <w:rFonts w:ascii="Times New Roman" w:hAnsi="Times New Roman" w:cs="Times New Roman"/>
                <w:color w:val="000000"/>
                <w:sz w:val="24"/>
                <w:szCs w:val="24"/>
                <w:lang w:val="ru-RU"/>
              </w:rPr>
              <w:t>университет,</w:t>
            </w:r>
            <w:r w:rsidRPr="00616EAC">
              <w:rPr>
                <w:lang w:val="ru-RU"/>
              </w:rPr>
              <w:t xml:space="preserve"> </w:t>
            </w:r>
            <w:r w:rsidRPr="00616EAC">
              <w:rPr>
                <w:rFonts w:ascii="Times New Roman" w:hAnsi="Times New Roman" w:cs="Times New Roman"/>
                <w:color w:val="000000"/>
                <w:sz w:val="24"/>
                <w:szCs w:val="24"/>
                <w:lang w:val="ru-RU"/>
              </w:rPr>
              <w:t>2019.</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216</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978-5-6042173-0-6.</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8" w:history="1">
              <w:r w:rsidR="004053BF">
                <w:rPr>
                  <w:rStyle w:val="a3"/>
                  <w:lang w:val="ru-RU"/>
                </w:rPr>
                <w:t>http://www.iprbookshop.ru/89994.html</w:t>
              </w:r>
            </w:hyperlink>
            <w:r w:rsidRPr="00616EAC">
              <w:rPr>
                <w:lang w:val="ru-RU"/>
              </w:rPr>
              <w:t xml:space="preserve"> </w:t>
            </w:r>
          </w:p>
        </w:tc>
      </w:tr>
      <w:tr w:rsidR="006746B3">
        <w:trPr>
          <w:trHeight w:hRule="exact" w:val="277"/>
        </w:trPr>
        <w:tc>
          <w:tcPr>
            <w:tcW w:w="285" w:type="dxa"/>
          </w:tcPr>
          <w:p w:rsidR="006746B3" w:rsidRPr="00616EAC" w:rsidRDefault="006746B3">
            <w:pPr>
              <w:rPr>
                <w:lang w:val="ru-RU"/>
              </w:rPr>
            </w:pPr>
          </w:p>
        </w:tc>
        <w:tc>
          <w:tcPr>
            <w:tcW w:w="9370" w:type="dxa"/>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Дополнительная:</w:t>
            </w:r>
          </w:p>
        </w:tc>
      </w:tr>
      <w:tr w:rsidR="006746B3" w:rsidRPr="00291C6F">
        <w:trPr>
          <w:trHeight w:hRule="exact" w:val="26"/>
        </w:trPr>
        <w:tc>
          <w:tcPr>
            <w:tcW w:w="9654" w:type="dxa"/>
            <w:gridSpan w:val="2"/>
            <w:vMerge w:val="restart"/>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1.</w:t>
            </w:r>
            <w:r w:rsidRPr="00616EAC">
              <w:rPr>
                <w:lang w:val="ru-RU"/>
              </w:rPr>
              <w:t xml:space="preserve"> </w:t>
            </w:r>
            <w:r w:rsidRPr="00616EAC">
              <w:rPr>
                <w:rFonts w:ascii="Times New Roman" w:hAnsi="Times New Roman" w:cs="Times New Roman"/>
                <w:color w:val="000000"/>
                <w:sz w:val="24"/>
                <w:szCs w:val="24"/>
                <w:lang w:val="ru-RU"/>
              </w:rPr>
              <w:t>Этнополитология</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Шабаев</w:t>
            </w:r>
            <w:r w:rsidRPr="00616EAC">
              <w:rPr>
                <w:lang w:val="ru-RU"/>
              </w:rPr>
              <w:t xml:space="preserve"> </w:t>
            </w:r>
            <w:r w:rsidRPr="00616EAC">
              <w:rPr>
                <w:rFonts w:ascii="Times New Roman" w:hAnsi="Times New Roman" w:cs="Times New Roman"/>
                <w:color w:val="000000"/>
                <w:sz w:val="24"/>
                <w:szCs w:val="24"/>
                <w:lang w:val="ru-RU"/>
              </w:rPr>
              <w:t>Ю.</w:t>
            </w:r>
            <w:r w:rsidRPr="00616EAC">
              <w:rPr>
                <w:lang w:val="ru-RU"/>
              </w:rPr>
              <w:t xml:space="preserve"> </w:t>
            </w:r>
            <w:r w:rsidRPr="00616EAC">
              <w:rPr>
                <w:rFonts w:ascii="Times New Roman" w:hAnsi="Times New Roman" w:cs="Times New Roman"/>
                <w:color w:val="000000"/>
                <w:sz w:val="24"/>
                <w:szCs w:val="24"/>
                <w:lang w:val="ru-RU"/>
              </w:rPr>
              <w:t>П.,</w:t>
            </w:r>
            <w:r w:rsidRPr="00616EAC">
              <w:rPr>
                <w:lang w:val="ru-RU"/>
              </w:rPr>
              <w:t xml:space="preserve"> </w:t>
            </w:r>
            <w:r w:rsidRPr="00616EAC">
              <w:rPr>
                <w:rFonts w:ascii="Times New Roman" w:hAnsi="Times New Roman" w:cs="Times New Roman"/>
                <w:color w:val="000000"/>
                <w:sz w:val="24"/>
                <w:szCs w:val="24"/>
                <w:lang w:val="ru-RU"/>
              </w:rPr>
              <w:t>Садохин</w:t>
            </w:r>
            <w:r w:rsidRPr="00616EAC">
              <w:rPr>
                <w:lang w:val="ru-RU"/>
              </w:rPr>
              <w:t xml:space="preserve"> </w:t>
            </w:r>
            <w:r w:rsidRPr="00616EAC">
              <w:rPr>
                <w:rFonts w:ascii="Times New Roman" w:hAnsi="Times New Roman" w:cs="Times New Roman"/>
                <w:color w:val="000000"/>
                <w:sz w:val="24"/>
                <w:szCs w:val="24"/>
                <w:lang w:val="ru-RU"/>
              </w:rPr>
              <w:t>А.</w:t>
            </w:r>
            <w:r w:rsidRPr="00616EAC">
              <w:rPr>
                <w:lang w:val="ru-RU"/>
              </w:rPr>
              <w:t xml:space="preserve"> </w:t>
            </w:r>
            <w:r w:rsidRPr="00616EAC">
              <w:rPr>
                <w:rFonts w:ascii="Times New Roman" w:hAnsi="Times New Roman" w:cs="Times New Roman"/>
                <w:color w:val="000000"/>
                <w:sz w:val="24"/>
                <w:szCs w:val="24"/>
                <w:lang w:val="ru-RU"/>
              </w:rPr>
              <w:t>П..</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Этнополитология</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Москва:</w:t>
            </w:r>
            <w:r w:rsidRPr="00616EAC">
              <w:rPr>
                <w:lang w:val="ru-RU"/>
              </w:rPr>
              <w:t xml:space="preserve"> </w:t>
            </w:r>
            <w:r w:rsidRPr="00616EAC">
              <w:rPr>
                <w:rFonts w:ascii="Times New Roman" w:hAnsi="Times New Roman" w:cs="Times New Roman"/>
                <w:color w:val="000000"/>
                <w:sz w:val="24"/>
                <w:szCs w:val="24"/>
                <w:lang w:val="ru-RU"/>
              </w:rPr>
              <w:t>ЮНИТИ-ДАНА,</w:t>
            </w:r>
            <w:r w:rsidRPr="00616EAC">
              <w:rPr>
                <w:lang w:val="ru-RU"/>
              </w:rPr>
              <w:t xml:space="preserve"> </w:t>
            </w:r>
            <w:r w:rsidRPr="00616EAC">
              <w:rPr>
                <w:rFonts w:ascii="Times New Roman" w:hAnsi="Times New Roman" w:cs="Times New Roman"/>
                <w:color w:val="000000"/>
                <w:sz w:val="24"/>
                <w:szCs w:val="24"/>
                <w:lang w:val="ru-RU"/>
              </w:rPr>
              <w:t>2017.</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319</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5-238-00872-4.</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9" w:history="1">
              <w:r w:rsidR="004053BF">
                <w:rPr>
                  <w:rStyle w:val="a3"/>
                  <w:lang w:val="ru-RU"/>
                </w:rPr>
                <w:t>http://www.iprbookshop.ru/81721.html</w:t>
              </w:r>
            </w:hyperlink>
            <w:r w:rsidRPr="00616EAC">
              <w:rPr>
                <w:lang w:val="ru-RU"/>
              </w:rPr>
              <w:t xml:space="preserve"> </w:t>
            </w:r>
          </w:p>
        </w:tc>
      </w:tr>
      <w:tr w:rsidR="006746B3" w:rsidRPr="00291C6F">
        <w:trPr>
          <w:trHeight w:hRule="exact" w:val="799"/>
        </w:trPr>
        <w:tc>
          <w:tcPr>
            <w:tcW w:w="9654" w:type="dxa"/>
            <w:gridSpan w:val="2"/>
            <w:vMerge/>
            <w:shd w:val="clear" w:color="000000" w:fill="FFFFFF"/>
            <w:tcMar>
              <w:left w:w="34" w:type="dxa"/>
              <w:right w:w="34" w:type="dxa"/>
            </w:tcMar>
          </w:tcPr>
          <w:p w:rsidR="006746B3" w:rsidRPr="00616EAC" w:rsidRDefault="006746B3">
            <w:pPr>
              <w:rPr>
                <w:lang w:val="ru-RU"/>
              </w:rPr>
            </w:pPr>
          </w:p>
        </w:tc>
      </w:tr>
      <w:tr w:rsidR="006746B3" w:rsidRPr="00291C6F">
        <w:trPr>
          <w:trHeight w:hRule="exact" w:val="826"/>
        </w:trPr>
        <w:tc>
          <w:tcPr>
            <w:tcW w:w="9654" w:type="dxa"/>
            <w:gridSpan w:val="2"/>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2.</w:t>
            </w:r>
            <w:r w:rsidRPr="00616EAC">
              <w:rPr>
                <w:lang w:val="ru-RU"/>
              </w:rPr>
              <w:t xml:space="preserve"> </w:t>
            </w:r>
            <w:r w:rsidRPr="00616EAC">
              <w:rPr>
                <w:rFonts w:ascii="Times New Roman" w:hAnsi="Times New Roman" w:cs="Times New Roman"/>
                <w:color w:val="000000"/>
                <w:sz w:val="24"/>
                <w:szCs w:val="24"/>
                <w:lang w:val="ru-RU"/>
              </w:rPr>
              <w:t>Национальная</w:t>
            </w:r>
            <w:r w:rsidRPr="00616EAC">
              <w:rPr>
                <w:lang w:val="ru-RU"/>
              </w:rPr>
              <w:t xml:space="preserve"> </w:t>
            </w:r>
            <w:r w:rsidRPr="00616EAC">
              <w:rPr>
                <w:rFonts w:ascii="Times New Roman" w:hAnsi="Times New Roman" w:cs="Times New Roman"/>
                <w:color w:val="000000"/>
                <w:sz w:val="24"/>
                <w:szCs w:val="24"/>
                <w:lang w:val="ru-RU"/>
              </w:rPr>
              <w:t>политика</w:t>
            </w:r>
            <w:r w:rsidRPr="00616EAC">
              <w:rPr>
                <w:lang w:val="ru-RU"/>
              </w:rPr>
              <w:t xml:space="preserve"> </w:t>
            </w:r>
            <w:r w:rsidRPr="00616EAC">
              <w:rPr>
                <w:rFonts w:ascii="Times New Roman" w:hAnsi="Times New Roman" w:cs="Times New Roman"/>
                <w:color w:val="000000"/>
                <w:sz w:val="24"/>
                <w:szCs w:val="24"/>
                <w:lang w:val="ru-RU"/>
              </w:rPr>
              <w:t>российского</w:t>
            </w:r>
            <w:r w:rsidRPr="00616EAC">
              <w:rPr>
                <w:lang w:val="ru-RU"/>
              </w:rPr>
              <w:t xml:space="preserve"> </w:t>
            </w:r>
            <w:r w:rsidRPr="00616EAC">
              <w:rPr>
                <w:rFonts w:ascii="Times New Roman" w:hAnsi="Times New Roman" w:cs="Times New Roman"/>
                <w:color w:val="000000"/>
                <w:sz w:val="24"/>
                <w:szCs w:val="24"/>
                <w:lang w:val="ru-RU"/>
              </w:rPr>
              <w:t>государства</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ХХ</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начале</w:t>
            </w:r>
            <w:r w:rsidRPr="00616EAC">
              <w:rPr>
                <w:lang w:val="ru-RU"/>
              </w:rPr>
              <w:t xml:space="preserve"> </w:t>
            </w:r>
            <w:r w:rsidRPr="00616EAC">
              <w:rPr>
                <w:rFonts w:ascii="Times New Roman" w:hAnsi="Times New Roman" w:cs="Times New Roman"/>
                <w:color w:val="000000"/>
                <w:sz w:val="24"/>
                <w:szCs w:val="24"/>
                <w:lang w:val="ru-RU"/>
              </w:rPr>
              <w:t>ХХ</w:t>
            </w:r>
            <w:r>
              <w:rPr>
                <w:rFonts w:ascii="Times New Roman" w:hAnsi="Times New Roman" w:cs="Times New Roman"/>
                <w:color w:val="000000"/>
                <w:sz w:val="24"/>
                <w:szCs w:val="24"/>
              </w:rPr>
              <w:t>I</w:t>
            </w:r>
            <w:r w:rsidRPr="00616EAC">
              <w:rPr>
                <w:lang w:val="ru-RU"/>
              </w:rPr>
              <w:t xml:space="preserve"> </w:t>
            </w:r>
            <w:r w:rsidRPr="00616EAC">
              <w:rPr>
                <w:rFonts w:ascii="Times New Roman" w:hAnsi="Times New Roman" w:cs="Times New Roman"/>
                <w:color w:val="000000"/>
                <w:sz w:val="24"/>
                <w:szCs w:val="24"/>
                <w:lang w:val="ru-RU"/>
              </w:rPr>
              <w:t>века</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Зорин</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Ю..</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2-е</w:t>
            </w:r>
            <w:r w:rsidRPr="00616EAC">
              <w:rPr>
                <w:lang w:val="ru-RU"/>
              </w:rPr>
              <w:t xml:space="preserve"> </w:t>
            </w:r>
            <w:r w:rsidRPr="00616EAC">
              <w:rPr>
                <w:rFonts w:ascii="Times New Roman" w:hAnsi="Times New Roman" w:cs="Times New Roman"/>
                <w:color w:val="000000"/>
                <w:sz w:val="24"/>
                <w:szCs w:val="24"/>
                <w:lang w:val="ru-RU"/>
              </w:rPr>
              <w:t>изд.</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Москва:</w:t>
            </w:r>
            <w:r w:rsidRPr="00616EAC">
              <w:rPr>
                <w:lang w:val="ru-RU"/>
              </w:rPr>
              <w:t xml:space="preserve"> </w:t>
            </w:r>
            <w:r w:rsidRPr="00616EAC">
              <w:rPr>
                <w:rFonts w:ascii="Times New Roman" w:hAnsi="Times New Roman" w:cs="Times New Roman"/>
                <w:color w:val="000000"/>
                <w:sz w:val="24"/>
                <w:szCs w:val="24"/>
                <w:lang w:val="ru-RU"/>
              </w:rPr>
              <w:t>Юрайт,</w:t>
            </w:r>
            <w:r w:rsidRPr="00616EAC">
              <w:rPr>
                <w:lang w:val="ru-RU"/>
              </w:rPr>
              <w:t xml:space="preserve"> </w:t>
            </w:r>
            <w:r w:rsidRPr="00616EAC">
              <w:rPr>
                <w:rFonts w:ascii="Times New Roman" w:hAnsi="Times New Roman" w:cs="Times New Roman"/>
                <w:color w:val="000000"/>
                <w:sz w:val="24"/>
                <w:szCs w:val="24"/>
                <w:lang w:val="ru-RU"/>
              </w:rPr>
              <w:t>2018.</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251</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978-5-534-06651-7.</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10" w:history="1">
              <w:r w:rsidR="004053BF">
                <w:rPr>
                  <w:rStyle w:val="a3"/>
                  <w:lang w:val="ru-RU"/>
                </w:rPr>
                <w:t>https://urait.ru/bcode/412188</w:t>
              </w:r>
            </w:hyperlink>
            <w:r w:rsidRPr="00616EAC">
              <w:rPr>
                <w:lang w:val="ru-RU"/>
              </w:rPr>
              <w:t xml:space="preserve"> </w:t>
            </w:r>
          </w:p>
        </w:tc>
      </w:tr>
      <w:tr w:rsidR="006746B3" w:rsidRPr="00291C6F">
        <w:trPr>
          <w:trHeight w:hRule="exact" w:val="585"/>
        </w:trPr>
        <w:tc>
          <w:tcPr>
            <w:tcW w:w="9654" w:type="dxa"/>
            <w:gridSpan w:val="2"/>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746B3">
        <w:trPr>
          <w:trHeight w:hRule="exact" w:val="857"/>
        </w:trPr>
        <w:tc>
          <w:tcPr>
            <w:tcW w:w="9654" w:type="dxa"/>
            <w:gridSpan w:val="2"/>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16EAC">
              <w:rPr>
                <w:rFonts w:ascii="Times New Roman" w:hAnsi="Times New Roman" w:cs="Times New Roman"/>
                <w:color w:val="000000"/>
                <w:sz w:val="24"/>
                <w:szCs w:val="24"/>
                <w:lang w:val="ru-RU"/>
              </w:rPr>
              <w:t xml:space="preserve">  Режим доступа: </w:t>
            </w:r>
            <w:hyperlink r:id="rId11" w:history="1">
              <w:r w:rsidR="004053BF">
                <w:rPr>
                  <w:rStyle w:val="a3"/>
                  <w:rFonts w:ascii="Times New Roman" w:hAnsi="Times New Roman" w:cs="Times New Roman"/>
                  <w:sz w:val="24"/>
                  <w:szCs w:val="24"/>
                  <w:lang w:val="ru-RU"/>
                </w:rPr>
                <w:t>http://www.iprbookshop.ru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2.    ЭБС издательства «Юрайт» Режим доступа: </w:t>
            </w:r>
            <w:hyperlink r:id="rId12" w:history="1">
              <w:r w:rsidR="004053BF">
                <w:rPr>
                  <w:rStyle w:val="a3"/>
                  <w:rFonts w:ascii="Times New Roman" w:hAnsi="Times New Roman" w:cs="Times New Roman"/>
                  <w:sz w:val="24"/>
                  <w:szCs w:val="24"/>
                  <w:lang w:val="ru-RU"/>
                </w:rPr>
                <w:t>http://biblio-online.ru</w:t>
              </w:r>
            </w:hyperlink>
          </w:p>
          <w:p w:rsidR="006746B3" w:rsidRDefault="00EB3BED">
            <w:pPr>
              <w:spacing w:after="0" w:line="240" w:lineRule="auto"/>
              <w:jc w:val="both"/>
              <w:rPr>
                <w:sz w:val="24"/>
                <w:szCs w:val="24"/>
              </w:rPr>
            </w:pPr>
            <w:r w:rsidRPr="00616EAC">
              <w:rPr>
                <w:rFonts w:ascii="Times New Roman" w:hAnsi="Times New Roman" w:cs="Times New Roman"/>
                <w:color w:val="000000"/>
                <w:sz w:val="24"/>
                <w:szCs w:val="24"/>
                <w:lang w:val="ru-RU"/>
              </w:rPr>
              <w:t xml:space="preserve">3.    Единое окно доступа к образовательным ресурсам. </w:t>
            </w:r>
            <w:r>
              <w:rPr>
                <w:rFonts w:ascii="Times New Roman" w:hAnsi="Times New Roman" w:cs="Times New Roman"/>
                <w:color w:val="000000"/>
                <w:sz w:val="24"/>
                <w:szCs w:val="24"/>
              </w:rPr>
              <w:t>Режим доступа:</w:t>
            </w:r>
          </w:p>
        </w:tc>
      </w:tr>
    </w:tbl>
    <w:p w:rsidR="006746B3" w:rsidRDefault="00EB3BED">
      <w:pPr>
        <w:rPr>
          <w:sz w:val="0"/>
          <w:szCs w:val="0"/>
        </w:rPr>
      </w:pPr>
      <w:r>
        <w:br w:type="page"/>
      </w:r>
    </w:p>
    <w:tbl>
      <w:tblPr>
        <w:tblW w:w="0" w:type="auto"/>
        <w:tblCellMar>
          <w:left w:w="0" w:type="dxa"/>
          <w:right w:w="0" w:type="dxa"/>
        </w:tblCellMar>
        <w:tblLook w:val="04A0"/>
      </w:tblPr>
      <w:tblGrid>
        <w:gridCol w:w="9654"/>
      </w:tblGrid>
      <w:tr w:rsidR="006746B3" w:rsidRPr="00291C6F">
        <w:trPr>
          <w:trHeight w:hRule="exact" w:val="8939"/>
        </w:trPr>
        <w:tc>
          <w:tcPr>
            <w:tcW w:w="9654" w:type="dxa"/>
            <w:shd w:val="clear" w:color="000000" w:fill="FFFFFF"/>
            <w:tcMar>
              <w:left w:w="34" w:type="dxa"/>
              <w:right w:w="34" w:type="dxa"/>
            </w:tcMar>
          </w:tcPr>
          <w:p w:rsidR="006746B3" w:rsidRPr="00616EAC" w:rsidRDefault="00950C1C">
            <w:pPr>
              <w:spacing w:after="0" w:line="240" w:lineRule="auto"/>
              <w:jc w:val="both"/>
              <w:rPr>
                <w:sz w:val="24"/>
                <w:szCs w:val="24"/>
                <w:lang w:val="ru-RU"/>
              </w:rPr>
            </w:pPr>
            <w:hyperlink r:id="rId13" w:history="1">
              <w:r w:rsidR="004053BF">
                <w:rPr>
                  <w:rStyle w:val="a3"/>
                  <w:rFonts w:ascii="Times New Roman" w:hAnsi="Times New Roman" w:cs="Times New Roman"/>
                  <w:sz w:val="24"/>
                  <w:szCs w:val="24"/>
                  <w:lang w:val="ru-RU"/>
                </w:rPr>
                <w:t>http://window.edu.ru/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16EA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16EA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16EAC">
              <w:rPr>
                <w:rFonts w:ascii="Times New Roman" w:hAnsi="Times New Roman" w:cs="Times New Roman"/>
                <w:color w:val="000000"/>
                <w:sz w:val="24"/>
                <w:szCs w:val="24"/>
                <w:lang w:val="ru-RU"/>
              </w:rPr>
              <w:t xml:space="preserve"> Режим доступа: </w:t>
            </w:r>
            <w:hyperlink r:id="rId14" w:history="1">
              <w:r w:rsidR="004053BF">
                <w:rPr>
                  <w:rStyle w:val="a3"/>
                  <w:rFonts w:ascii="Times New Roman" w:hAnsi="Times New Roman" w:cs="Times New Roman"/>
                  <w:sz w:val="24"/>
                  <w:szCs w:val="24"/>
                  <w:lang w:val="ru-RU"/>
                </w:rPr>
                <w:t>http://elibrary.ru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16EAC">
              <w:rPr>
                <w:rFonts w:ascii="Times New Roman" w:hAnsi="Times New Roman" w:cs="Times New Roman"/>
                <w:color w:val="000000"/>
                <w:sz w:val="24"/>
                <w:szCs w:val="24"/>
                <w:lang w:val="ru-RU"/>
              </w:rPr>
              <w:t xml:space="preserve"> Режим доступа:  </w:t>
            </w:r>
            <w:hyperlink r:id="rId15" w:history="1">
              <w:r w:rsidR="004053BF">
                <w:rPr>
                  <w:rStyle w:val="a3"/>
                  <w:rFonts w:ascii="Times New Roman" w:hAnsi="Times New Roman" w:cs="Times New Roman"/>
                  <w:sz w:val="24"/>
                  <w:szCs w:val="24"/>
                  <w:lang w:val="ru-RU"/>
                </w:rPr>
                <w:t>http://www.sciencedirect.com</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856DDD">
                <w:rPr>
                  <w:rStyle w:val="a3"/>
                  <w:rFonts w:ascii="Times New Roman" w:hAnsi="Times New Roman" w:cs="Times New Roman"/>
                  <w:sz w:val="24"/>
                  <w:szCs w:val="24"/>
                </w:rPr>
                <w:t>www</w:t>
              </w:r>
              <w:r w:rsidR="00856DDD" w:rsidRPr="00291C6F">
                <w:rPr>
                  <w:rStyle w:val="a3"/>
                  <w:rFonts w:ascii="Times New Roman" w:hAnsi="Times New Roman" w:cs="Times New Roman"/>
                  <w:sz w:val="24"/>
                  <w:szCs w:val="24"/>
                  <w:lang w:val="ru-RU"/>
                </w:rPr>
                <w:t>.</w:t>
              </w:r>
              <w:r w:rsidR="00856DDD">
                <w:rPr>
                  <w:rStyle w:val="a3"/>
                  <w:rFonts w:ascii="Times New Roman" w:hAnsi="Times New Roman" w:cs="Times New Roman"/>
                  <w:sz w:val="24"/>
                  <w:szCs w:val="24"/>
                </w:rPr>
                <w:t>edu</w:t>
              </w:r>
              <w:r w:rsidR="00856DDD" w:rsidRPr="00291C6F">
                <w:rPr>
                  <w:rStyle w:val="a3"/>
                  <w:rFonts w:ascii="Times New Roman" w:hAnsi="Times New Roman" w:cs="Times New Roman"/>
                  <w:sz w:val="24"/>
                  <w:szCs w:val="24"/>
                  <w:lang w:val="ru-RU"/>
                </w:rPr>
                <w:t>.</w:t>
              </w:r>
              <w:r w:rsidR="00856DDD">
                <w:rPr>
                  <w:rStyle w:val="a3"/>
                  <w:rFonts w:ascii="Times New Roman" w:hAnsi="Times New Roman" w:cs="Times New Roman"/>
                  <w:sz w:val="24"/>
                  <w:szCs w:val="24"/>
                </w:rPr>
                <w:t>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4053BF">
                <w:rPr>
                  <w:rStyle w:val="a3"/>
                  <w:rFonts w:ascii="Times New Roman" w:hAnsi="Times New Roman" w:cs="Times New Roman"/>
                  <w:sz w:val="24"/>
                  <w:szCs w:val="24"/>
                  <w:lang w:val="ru-RU"/>
                </w:rPr>
                <w:t>http://journals.cambridge.org</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4053BF">
                <w:rPr>
                  <w:rStyle w:val="a3"/>
                  <w:rFonts w:ascii="Times New Roman" w:hAnsi="Times New Roman" w:cs="Times New Roman"/>
                  <w:sz w:val="24"/>
                  <w:szCs w:val="24"/>
                  <w:lang w:val="ru-RU"/>
                </w:rPr>
                <w:t>http://www.oxfordjoumals.org</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4053BF">
                <w:rPr>
                  <w:rStyle w:val="a3"/>
                  <w:rFonts w:ascii="Times New Roman" w:hAnsi="Times New Roman" w:cs="Times New Roman"/>
                  <w:sz w:val="24"/>
                  <w:szCs w:val="24"/>
                  <w:lang w:val="ru-RU"/>
                </w:rPr>
                <w:t>http://dic.academic.ru/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4053BF">
                <w:rPr>
                  <w:rStyle w:val="a3"/>
                  <w:rFonts w:ascii="Times New Roman" w:hAnsi="Times New Roman" w:cs="Times New Roman"/>
                  <w:sz w:val="24"/>
                  <w:szCs w:val="24"/>
                  <w:lang w:val="ru-RU"/>
                </w:rPr>
                <w:t>http://www.benran.ru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11.   Сайт Госкомстата РФ. Режим доступа: </w:t>
            </w:r>
            <w:hyperlink r:id="rId21" w:history="1">
              <w:r w:rsidR="004053BF">
                <w:rPr>
                  <w:rStyle w:val="a3"/>
                  <w:rFonts w:ascii="Times New Roman" w:hAnsi="Times New Roman" w:cs="Times New Roman"/>
                  <w:sz w:val="24"/>
                  <w:szCs w:val="24"/>
                  <w:lang w:val="ru-RU"/>
                </w:rPr>
                <w:t>http://www.gks.ru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4053BF">
                <w:rPr>
                  <w:rStyle w:val="a3"/>
                  <w:rFonts w:ascii="Times New Roman" w:hAnsi="Times New Roman" w:cs="Times New Roman"/>
                  <w:sz w:val="24"/>
                  <w:szCs w:val="24"/>
                  <w:lang w:val="ru-RU"/>
                </w:rPr>
                <w:t>http://diss.rsl.ru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4053BF">
                <w:rPr>
                  <w:rStyle w:val="a3"/>
                  <w:rFonts w:ascii="Times New Roman" w:hAnsi="Times New Roman" w:cs="Times New Roman"/>
                  <w:sz w:val="24"/>
                  <w:szCs w:val="24"/>
                  <w:lang w:val="ru-RU"/>
                </w:rPr>
                <w:t>http://ru.spinform.ru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46B3" w:rsidRPr="00291C6F">
        <w:trPr>
          <w:trHeight w:hRule="exact" w:val="31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746B3" w:rsidRPr="00291C6F">
        <w:trPr>
          <w:trHeight w:hRule="exact" w:val="6137"/>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746B3" w:rsidRPr="00616EAC" w:rsidRDefault="00EB3BED">
            <w:pPr>
              <w:spacing w:after="0" w:line="240" w:lineRule="auto"/>
              <w:jc w:val="both"/>
              <w:rPr>
                <w:sz w:val="24"/>
                <w:szCs w:val="24"/>
                <w:lang w:val="ru-RU"/>
              </w:rPr>
            </w:pPr>
            <w:r>
              <w:rPr>
                <w:rFonts w:ascii="Times New Roman" w:hAnsi="Times New Roman" w:cs="Times New Roman"/>
                <w:color w:val="000000"/>
                <w:sz w:val="24"/>
                <w:szCs w:val="24"/>
              </w:rPr>
              <w:t>⦁</w:t>
            </w:r>
            <w:r w:rsidRPr="00616EA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46B3" w:rsidRPr="00616EAC" w:rsidRDefault="00EB3BED">
            <w:pPr>
              <w:spacing w:after="0" w:line="240" w:lineRule="auto"/>
              <w:jc w:val="both"/>
              <w:rPr>
                <w:sz w:val="24"/>
                <w:szCs w:val="24"/>
                <w:lang w:val="ru-RU"/>
              </w:rPr>
            </w:pPr>
            <w:r>
              <w:rPr>
                <w:rFonts w:ascii="Times New Roman" w:hAnsi="Times New Roman" w:cs="Times New Roman"/>
                <w:color w:val="000000"/>
                <w:sz w:val="24"/>
                <w:szCs w:val="24"/>
              </w:rPr>
              <w:t>⦁</w:t>
            </w:r>
            <w:r w:rsidRPr="00616EA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746B3" w:rsidRPr="00616EAC" w:rsidRDefault="00EB3BED">
            <w:pPr>
              <w:spacing w:after="0" w:line="240" w:lineRule="auto"/>
              <w:jc w:val="both"/>
              <w:rPr>
                <w:sz w:val="24"/>
                <w:szCs w:val="24"/>
                <w:lang w:val="ru-RU"/>
              </w:rPr>
            </w:pPr>
            <w:r>
              <w:rPr>
                <w:rFonts w:ascii="Times New Roman" w:hAnsi="Times New Roman" w:cs="Times New Roman"/>
                <w:color w:val="000000"/>
                <w:sz w:val="24"/>
                <w:szCs w:val="24"/>
              </w:rPr>
              <w:t>⦁</w:t>
            </w:r>
            <w:r w:rsidRPr="00616EA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746B3" w:rsidRPr="00616EAC" w:rsidRDefault="00EB3BED">
            <w:pPr>
              <w:spacing w:after="0" w:line="240" w:lineRule="auto"/>
              <w:jc w:val="both"/>
              <w:rPr>
                <w:sz w:val="24"/>
                <w:szCs w:val="24"/>
                <w:lang w:val="ru-RU"/>
              </w:rPr>
            </w:pPr>
            <w:r>
              <w:rPr>
                <w:rFonts w:ascii="Times New Roman" w:hAnsi="Times New Roman" w:cs="Times New Roman"/>
                <w:color w:val="000000"/>
                <w:sz w:val="24"/>
                <w:szCs w:val="24"/>
              </w:rPr>
              <w:t>⦁</w:t>
            </w:r>
            <w:r w:rsidRPr="00616EA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tblPr>
      <w:tblGrid>
        <w:gridCol w:w="9654"/>
      </w:tblGrid>
      <w:tr w:rsidR="006746B3" w:rsidRPr="00291C6F">
        <w:trPr>
          <w:trHeight w:hRule="exact" w:val="7677"/>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lastRenderedPageBreak/>
              <w:t>основные понятия и формулы по теме домашнего задания, изучить примеры;</w:t>
            </w:r>
          </w:p>
          <w:p w:rsidR="006746B3" w:rsidRPr="00616EAC" w:rsidRDefault="00EB3BED">
            <w:pPr>
              <w:spacing w:after="0" w:line="240" w:lineRule="auto"/>
              <w:jc w:val="both"/>
              <w:rPr>
                <w:sz w:val="24"/>
                <w:szCs w:val="24"/>
                <w:lang w:val="ru-RU"/>
              </w:rPr>
            </w:pPr>
            <w:r>
              <w:rPr>
                <w:rFonts w:ascii="Times New Roman" w:hAnsi="Times New Roman" w:cs="Times New Roman"/>
                <w:color w:val="000000"/>
                <w:sz w:val="24"/>
                <w:szCs w:val="24"/>
              </w:rPr>
              <w:t>⦁</w:t>
            </w:r>
            <w:r w:rsidRPr="00616EA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46B3" w:rsidRPr="00291C6F">
        <w:trPr>
          <w:trHeight w:hRule="exact" w:val="855"/>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46B3" w:rsidRPr="00291C6F">
        <w:trPr>
          <w:trHeight w:hRule="exact" w:val="2989"/>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Перечень программного обеспечения</w:t>
            </w:r>
          </w:p>
          <w:p w:rsidR="006746B3" w:rsidRPr="00616EAC" w:rsidRDefault="006746B3">
            <w:pPr>
              <w:spacing w:after="0" w:line="240" w:lineRule="auto"/>
              <w:jc w:val="both"/>
              <w:rPr>
                <w:sz w:val="24"/>
                <w:szCs w:val="24"/>
                <w:lang w:val="ru-RU"/>
              </w:rPr>
            </w:pP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746B3" w:rsidRDefault="00EB3BE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46B3" w:rsidRDefault="00EB3BE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6EAC">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Антивирус Касперского</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6EA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16EA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746B3" w:rsidRPr="00616EAC" w:rsidRDefault="006746B3">
            <w:pPr>
              <w:spacing w:after="0" w:line="240" w:lineRule="auto"/>
              <w:jc w:val="both"/>
              <w:rPr>
                <w:sz w:val="24"/>
                <w:szCs w:val="24"/>
                <w:lang w:val="ru-RU"/>
              </w:rPr>
            </w:pP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746B3" w:rsidRPr="00291C6F">
        <w:trPr>
          <w:trHeight w:hRule="exact" w:val="585"/>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4053BF">
                <w:rPr>
                  <w:rStyle w:val="a3"/>
                  <w:rFonts w:ascii="Times New Roman" w:hAnsi="Times New Roman" w:cs="Times New Roman"/>
                  <w:sz w:val="24"/>
                  <w:szCs w:val="24"/>
                  <w:lang w:val="ru-RU"/>
                </w:rPr>
                <w:t>http://www.consultant.ru/edu/student/study/</w:t>
              </w:r>
            </w:hyperlink>
          </w:p>
        </w:tc>
      </w:tr>
      <w:tr w:rsidR="006746B3" w:rsidRPr="00291C6F">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Справочная правовая система «Гарант» </w:t>
            </w:r>
            <w:hyperlink r:id="rId25" w:history="1">
              <w:r w:rsidR="004053BF">
                <w:rPr>
                  <w:rStyle w:val="a3"/>
                  <w:rFonts w:ascii="Times New Roman" w:hAnsi="Times New Roman" w:cs="Times New Roman"/>
                  <w:sz w:val="24"/>
                  <w:szCs w:val="24"/>
                  <w:lang w:val="ru-RU"/>
                </w:rPr>
                <w:t>http://edu.garant.ru/omga/</w:t>
              </w:r>
            </w:hyperlink>
          </w:p>
        </w:tc>
      </w:tr>
      <w:tr w:rsidR="006746B3" w:rsidRPr="00291C6F">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4053BF">
                <w:rPr>
                  <w:rStyle w:val="a3"/>
                  <w:rFonts w:ascii="Times New Roman" w:hAnsi="Times New Roman" w:cs="Times New Roman"/>
                  <w:sz w:val="24"/>
                  <w:szCs w:val="24"/>
                  <w:lang w:val="ru-RU"/>
                </w:rPr>
                <w:t>http://pravo.gov.ru</w:t>
              </w:r>
            </w:hyperlink>
          </w:p>
        </w:tc>
      </w:tr>
      <w:tr w:rsidR="006746B3">
        <w:trPr>
          <w:trHeight w:hRule="exact" w:val="585"/>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746B3" w:rsidRDefault="00EB3BED">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4053BF">
                <w:rPr>
                  <w:rStyle w:val="a3"/>
                  <w:rFonts w:ascii="Times New Roman" w:hAnsi="Times New Roman" w:cs="Times New Roman"/>
                  <w:sz w:val="24"/>
                  <w:szCs w:val="24"/>
                </w:rPr>
                <w:t>http://fgosvo.ru</w:t>
              </w:r>
            </w:hyperlink>
          </w:p>
        </w:tc>
      </w:tr>
      <w:tr w:rsidR="006746B3" w:rsidRPr="00291C6F">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746B3" w:rsidRPr="00291C6F">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Сайт "Права человека в Российской Федерации" </w:t>
            </w:r>
            <w:hyperlink r:id="rId28" w:history="1">
              <w:r w:rsidR="004053BF">
                <w:rPr>
                  <w:rStyle w:val="a3"/>
                  <w:rFonts w:ascii="Times New Roman" w:hAnsi="Times New Roman" w:cs="Times New Roman"/>
                  <w:sz w:val="24"/>
                  <w:szCs w:val="24"/>
                  <w:lang w:val="ru-RU"/>
                </w:rPr>
                <w:t>http://www.ict.edu.ru</w:t>
              </w:r>
            </w:hyperlink>
          </w:p>
        </w:tc>
      </w:tr>
      <w:tr w:rsidR="006746B3" w:rsidRPr="00291C6F">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Сайт Президента РФ </w:t>
            </w:r>
            <w:hyperlink r:id="rId29" w:history="1">
              <w:r w:rsidR="004053BF">
                <w:rPr>
                  <w:rStyle w:val="a3"/>
                  <w:rFonts w:ascii="Times New Roman" w:hAnsi="Times New Roman" w:cs="Times New Roman"/>
                  <w:sz w:val="24"/>
                  <w:szCs w:val="24"/>
                  <w:lang w:val="ru-RU"/>
                </w:rPr>
                <w:t>http://www.president.kremlin.ru</w:t>
              </w:r>
            </w:hyperlink>
          </w:p>
        </w:tc>
      </w:tr>
      <w:tr w:rsidR="006746B3" w:rsidRPr="00291C6F">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Сайт Правительства РФ </w:t>
            </w:r>
            <w:hyperlink r:id="rId30" w:history="1">
              <w:r w:rsidR="00856DDD">
                <w:rPr>
                  <w:rStyle w:val="a3"/>
                  <w:rFonts w:ascii="Times New Roman" w:hAnsi="Times New Roman" w:cs="Times New Roman"/>
                  <w:sz w:val="24"/>
                  <w:szCs w:val="24"/>
                </w:rPr>
                <w:t>www</w:t>
              </w:r>
              <w:r w:rsidR="00856DDD" w:rsidRPr="00291C6F">
                <w:rPr>
                  <w:rStyle w:val="a3"/>
                  <w:rFonts w:ascii="Times New Roman" w:hAnsi="Times New Roman" w:cs="Times New Roman"/>
                  <w:sz w:val="24"/>
                  <w:szCs w:val="24"/>
                  <w:lang w:val="ru-RU"/>
                </w:rPr>
                <w:t>.</w:t>
              </w:r>
              <w:r w:rsidR="00856DDD">
                <w:rPr>
                  <w:rStyle w:val="a3"/>
                  <w:rFonts w:ascii="Times New Roman" w:hAnsi="Times New Roman" w:cs="Times New Roman"/>
                  <w:sz w:val="24"/>
                  <w:szCs w:val="24"/>
                </w:rPr>
                <w:t>government</w:t>
              </w:r>
              <w:r w:rsidR="00856DDD" w:rsidRPr="00291C6F">
                <w:rPr>
                  <w:rStyle w:val="a3"/>
                  <w:rFonts w:ascii="Times New Roman" w:hAnsi="Times New Roman" w:cs="Times New Roman"/>
                  <w:sz w:val="24"/>
                  <w:szCs w:val="24"/>
                  <w:lang w:val="ru-RU"/>
                </w:rPr>
                <w:t>.</w:t>
              </w:r>
              <w:r w:rsidR="00856DDD">
                <w:rPr>
                  <w:rStyle w:val="a3"/>
                  <w:rFonts w:ascii="Times New Roman" w:hAnsi="Times New Roman" w:cs="Times New Roman"/>
                  <w:sz w:val="24"/>
                  <w:szCs w:val="24"/>
                </w:rPr>
                <w:t>ru</w:t>
              </w:r>
            </w:hyperlink>
          </w:p>
        </w:tc>
      </w:tr>
      <w:tr w:rsidR="006746B3" w:rsidRPr="00291C6F">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1" w:history="1">
              <w:r w:rsidR="00856DDD">
                <w:rPr>
                  <w:rStyle w:val="a3"/>
                  <w:rFonts w:ascii="Times New Roman" w:hAnsi="Times New Roman" w:cs="Times New Roman"/>
                  <w:sz w:val="24"/>
                  <w:szCs w:val="24"/>
                </w:rPr>
                <w:t>www</w:t>
              </w:r>
              <w:r w:rsidR="00856DDD" w:rsidRPr="00291C6F">
                <w:rPr>
                  <w:rStyle w:val="a3"/>
                  <w:rFonts w:ascii="Times New Roman" w:hAnsi="Times New Roman" w:cs="Times New Roman"/>
                  <w:sz w:val="24"/>
                  <w:szCs w:val="24"/>
                  <w:lang w:val="ru-RU"/>
                </w:rPr>
                <w:t>.</w:t>
              </w:r>
              <w:r w:rsidR="00856DDD">
                <w:rPr>
                  <w:rStyle w:val="a3"/>
                  <w:rFonts w:ascii="Times New Roman" w:hAnsi="Times New Roman" w:cs="Times New Roman"/>
                  <w:sz w:val="24"/>
                  <w:szCs w:val="24"/>
                </w:rPr>
                <w:t>gks</w:t>
              </w:r>
              <w:r w:rsidR="00856DDD" w:rsidRPr="00291C6F">
                <w:rPr>
                  <w:rStyle w:val="a3"/>
                  <w:rFonts w:ascii="Times New Roman" w:hAnsi="Times New Roman" w:cs="Times New Roman"/>
                  <w:sz w:val="24"/>
                  <w:szCs w:val="24"/>
                  <w:lang w:val="ru-RU"/>
                </w:rPr>
                <w:t>.</w:t>
              </w:r>
              <w:r w:rsidR="00856DDD">
                <w:rPr>
                  <w:rStyle w:val="a3"/>
                  <w:rFonts w:ascii="Times New Roman" w:hAnsi="Times New Roman" w:cs="Times New Roman"/>
                  <w:sz w:val="24"/>
                  <w:szCs w:val="24"/>
                </w:rPr>
                <w:t>ru</w:t>
              </w:r>
            </w:hyperlink>
          </w:p>
        </w:tc>
      </w:tr>
      <w:tr w:rsidR="006746B3">
        <w:trPr>
          <w:trHeight w:hRule="exact" w:val="314"/>
        </w:trPr>
        <w:tc>
          <w:tcPr>
            <w:tcW w:w="9654" w:type="dxa"/>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6746B3" w:rsidRDefault="00EB3BED">
      <w:pPr>
        <w:rPr>
          <w:sz w:val="0"/>
          <w:szCs w:val="0"/>
        </w:rPr>
      </w:pPr>
      <w:r>
        <w:br w:type="page"/>
      </w:r>
    </w:p>
    <w:tbl>
      <w:tblPr>
        <w:tblW w:w="0" w:type="auto"/>
        <w:tblCellMar>
          <w:left w:w="0" w:type="dxa"/>
          <w:right w:w="0" w:type="dxa"/>
        </w:tblCellMar>
        <w:tblLook w:val="04A0"/>
      </w:tblPr>
      <w:tblGrid>
        <w:gridCol w:w="9654"/>
      </w:tblGrid>
      <w:tr w:rsidR="006746B3" w:rsidRPr="00291C6F">
        <w:trPr>
          <w:trHeight w:hRule="exact" w:val="7587"/>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lastRenderedPageBreak/>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 обеспечивает:</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16EA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обработка текстовой, графической и эмпирической информации;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компьютерное тестирование;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демонстрация мультимедийных материалов.</w:t>
            </w:r>
          </w:p>
        </w:tc>
      </w:tr>
      <w:tr w:rsidR="006746B3" w:rsidRPr="00291C6F">
        <w:trPr>
          <w:trHeight w:hRule="exact" w:val="277"/>
        </w:trPr>
        <w:tc>
          <w:tcPr>
            <w:tcW w:w="9640" w:type="dxa"/>
          </w:tcPr>
          <w:p w:rsidR="006746B3" w:rsidRPr="00616EAC" w:rsidRDefault="006746B3">
            <w:pPr>
              <w:rPr>
                <w:lang w:val="ru-RU"/>
              </w:rPr>
            </w:pPr>
          </w:p>
        </w:tc>
      </w:tr>
      <w:tr w:rsidR="006746B3" w:rsidRPr="00291C6F">
        <w:trPr>
          <w:trHeight w:hRule="exact" w:val="585"/>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746B3" w:rsidRPr="00291C6F">
        <w:trPr>
          <w:trHeight w:hRule="exact" w:val="6941"/>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6EA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6EA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16EA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6EA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6EAC">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6EAC">
              <w:rPr>
                <w:rFonts w:ascii="Times New Roman" w:hAnsi="Times New Roman" w:cs="Times New Roman"/>
                <w:color w:val="000000"/>
                <w:sz w:val="24"/>
                <w:szCs w:val="24"/>
                <w:lang w:val="ru-RU"/>
              </w:rPr>
              <w:t xml:space="preserve"> 2007;</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6EA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6EAC">
              <w:rPr>
                <w:rFonts w:ascii="Times New Roman" w:hAnsi="Times New Roman" w:cs="Times New Roman"/>
                <w:color w:val="000000"/>
                <w:sz w:val="24"/>
                <w:szCs w:val="24"/>
                <w:lang w:val="ru-RU"/>
              </w:rPr>
              <w:t>; 1С: Предпр.8 - комплект для</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tblPr>
      <w:tblGrid>
        <w:gridCol w:w="9654"/>
      </w:tblGrid>
      <w:tr w:rsidR="006746B3" w:rsidRPr="00291C6F">
        <w:trPr>
          <w:trHeight w:hRule="exact" w:val="7317"/>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lastRenderedPageBreak/>
              <w:t xml:space="preserve">обучения в высших и средних учебных заведениях; Линко </w:t>
            </w:r>
            <w:r>
              <w:rPr>
                <w:rFonts w:ascii="Times New Roman" w:hAnsi="Times New Roman" w:cs="Times New Roman"/>
                <w:color w:val="000000"/>
                <w:sz w:val="24"/>
                <w:szCs w:val="24"/>
              </w:rPr>
              <w:t>V</w:t>
            </w:r>
            <w:r w:rsidRPr="00616EA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6EA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6EA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16EAC">
              <w:rPr>
                <w:rFonts w:ascii="Times New Roman" w:hAnsi="Times New Roman" w:cs="Times New Roman"/>
                <w:color w:val="000000"/>
                <w:sz w:val="24"/>
                <w:szCs w:val="24"/>
                <w:lang w:val="ru-RU"/>
              </w:rPr>
              <w:t>» и «ЭБС ЮРАЙТ».</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16EA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6EA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6EA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16EA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6EA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6EA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6EAC">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856DDD">
                <w:rPr>
                  <w:rStyle w:val="a3"/>
                  <w:rFonts w:ascii="Times New Roman" w:hAnsi="Times New Roman" w:cs="Times New Roman"/>
                  <w:sz w:val="24"/>
                  <w:szCs w:val="24"/>
                </w:rPr>
                <w:t>www</w:t>
              </w:r>
              <w:r w:rsidR="00856DDD" w:rsidRPr="00291C6F">
                <w:rPr>
                  <w:rStyle w:val="a3"/>
                  <w:rFonts w:ascii="Times New Roman" w:hAnsi="Times New Roman" w:cs="Times New Roman"/>
                  <w:sz w:val="24"/>
                  <w:szCs w:val="24"/>
                  <w:lang w:val="ru-RU"/>
                </w:rPr>
                <w:t>.</w:t>
              </w:r>
              <w:r w:rsidR="00856DDD">
                <w:rPr>
                  <w:rStyle w:val="a3"/>
                  <w:rFonts w:ascii="Times New Roman" w:hAnsi="Times New Roman" w:cs="Times New Roman"/>
                  <w:sz w:val="24"/>
                  <w:szCs w:val="24"/>
                </w:rPr>
                <w:t>biblio</w:t>
              </w:r>
              <w:r w:rsidR="00856DDD" w:rsidRPr="00291C6F">
                <w:rPr>
                  <w:rStyle w:val="a3"/>
                  <w:rFonts w:ascii="Times New Roman" w:hAnsi="Times New Roman" w:cs="Times New Roman"/>
                  <w:sz w:val="24"/>
                  <w:szCs w:val="24"/>
                  <w:lang w:val="ru-RU"/>
                </w:rPr>
                <w:t>-</w:t>
              </w:r>
              <w:r w:rsidR="00856DDD">
                <w:rPr>
                  <w:rStyle w:val="a3"/>
                  <w:rFonts w:ascii="Times New Roman" w:hAnsi="Times New Roman" w:cs="Times New Roman"/>
                  <w:sz w:val="24"/>
                  <w:szCs w:val="24"/>
                </w:rPr>
                <w:t>online</w:t>
              </w:r>
              <w:r w:rsidR="00856DDD" w:rsidRPr="00291C6F">
                <w:rPr>
                  <w:rStyle w:val="a3"/>
                  <w:rFonts w:ascii="Times New Roman" w:hAnsi="Times New Roman" w:cs="Times New Roman"/>
                  <w:sz w:val="24"/>
                  <w:szCs w:val="24"/>
                  <w:lang w:val="ru-RU"/>
                </w:rPr>
                <w:t>.</w:t>
              </w:r>
              <w:r w:rsidR="00856DDD">
                <w:rPr>
                  <w:rStyle w:val="a3"/>
                  <w:rFonts w:ascii="Times New Roman" w:hAnsi="Times New Roman" w:cs="Times New Roman"/>
                  <w:sz w:val="24"/>
                  <w:szCs w:val="24"/>
                </w:rPr>
                <w:t>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6EA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6EA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6EA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6EAC">
              <w:rPr>
                <w:rFonts w:ascii="Times New Roman" w:hAnsi="Times New Roman" w:cs="Times New Roman"/>
                <w:color w:val="000000"/>
                <w:sz w:val="24"/>
                <w:szCs w:val="24"/>
                <w:lang w:val="ru-RU"/>
              </w:rPr>
              <w:t>, Электронно библиотечная система «ЭБС ЮРАЙТ».</w:t>
            </w:r>
          </w:p>
        </w:tc>
      </w:tr>
      <w:tr w:rsidR="006746B3" w:rsidRPr="00291C6F">
        <w:trPr>
          <w:trHeight w:hRule="exact" w:val="2748"/>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6EA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6EA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6EA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6EAC">
              <w:rPr>
                <w:rFonts w:ascii="Times New Roman" w:hAnsi="Times New Roman" w:cs="Times New Roman"/>
                <w:color w:val="000000"/>
                <w:sz w:val="24"/>
                <w:szCs w:val="24"/>
                <w:lang w:val="ru-RU"/>
              </w:rPr>
              <w:t xml:space="preserve">, Электронно библиотечная система «ЭБС ЮРАЙТ» </w:t>
            </w:r>
            <w:hyperlink r:id="rId33" w:history="1">
              <w:r w:rsidR="00856DDD">
                <w:rPr>
                  <w:rStyle w:val="a3"/>
                  <w:rFonts w:ascii="Times New Roman" w:hAnsi="Times New Roman" w:cs="Times New Roman"/>
                  <w:sz w:val="24"/>
                  <w:szCs w:val="24"/>
                  <w:lang w:val="ru-RU"/>
                </w:rPr>
                <w:t>www.biblio-online.ru.,</w:t>
              </w:r>
            </w:hyperlink>
            <w:r w:rsidRPr="00616EAC">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w:t>
            </w:r>
          </w:p>
        </w:tc>
      </w:tr>
    </w:tbl>
    <w:p w:rsidR="006746B3" w:rsidRPr="00616EAC" w:rsidRDefault="006746B3">
      <w:pPr>
        <w:rPr>
          <w:lang w:val="ru-RU"/>
        </w:rPr>
      </w:pPr>
    </w:p>
    <w:sectPr w:rsidR="006746B3" w:rsidRPr="00616EAC" w:rsidSect="00950C1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417A8"/>
    <w:rsid w:val="00291C6F"/>
    <w:rsid w:val="00303B85"/>
    <w:rsid w:val="00341F2C"/>
    <w:rsid w:val="004053BF"/>
    <w:rsid w:val="00616EAC"/>
    <w:rsid w:val="006746B3"/>
    <w:rsid w:val="006C4097"/>
    <w:rsid w:val="00746A10"/>
    <w:rsid w:val="00856DDD"/>
    <w:rsid w:val="00890041"/>
    <w:rsid w:val="00950C1C"/>
    <w:rsid w:val="00AF6220"/>
    <w:rsid w:val="00B34FE0"/>
    <w:rsid w:val="00CD5766"/>
    <w:rsid w:val="00D31453"/>
    <w:rsid w:val="00E209E2"/>
    <w:rsid w:val="00E57BB7"/>
    <w:rsid w:val="00EA6694"/>
    <w:rsid w:val="00EB3BED"/>
    <w:rsid w:val="00FE2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DDD"/>
    <w:rPr>
      <w:color w:val="0563C1" w:themeColor="hyperlink"/>
      <w:u w:val="single"/>
    </w:rPr>
  </w:style>
  <w:style w:type="character" w:customStyle="1" w:styleId="UnresolvedMention">
    <w:name w:val="Unresolved Mention"/>
    <w:basedOn w:val="a0"/>
    <w:uiPriority w:val="99"/>
    <w:semiHidden/>
    <w:unhideWhenUsed/>
    <w:rsid w:val="004053B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6315607">
      <w:bodyDiv w:val="1"/>
      <w:marLeft w:val="0"/>
      <w:marRight w:val="0"/>
      <w:marTop w:val="0"/>
      <w:marBottom w:val="0"/>
      <w:divBdr>
        <w:top w:val="none" w:sz="0" w:space="0" w:color="auto"/>
        <w:left w:val="none" w:sz="0" w:space="0" w:color="auto"/>
        <w:bottom w:val="none" w:sz="0" w:space="0" w:color="auto"/>
        <w:right w:val="none" w:sz="0" w:space="0" w:color="auto"/>
      </w:divBdr>
    </w:div>
    <w:div w:id="260384004">
      <w:bodyDiv w:val="1"/>
      <w:marLeft w:val="0"/>
      <w:marRight w:val="0"/>
      <w:marTop w:val="0"/>
      <w:marBottom w:val="0"/>
      <w:divBdr>
        <w:top w:val="none" w:sz="0" w:space="0" w:color="auto"/>
        <w:left w:val="none" w:sz="0" w:space="0" w:color="auto"/>
        <w:bottom w:val="none" w:sz="0" w:space="0" w:color="auto"/>
        <w:right w:val="none" w:sz="0" w:space="0" w:color="auto"/>
      </w:divBdr>
    </w:div>
    <w:div w:id="354697467">
      <w:bodyDiv w:val="1"/>
      <w:marLeft w:val="0"/>
      <w:marRight w:val="0"/>
      <w:marTop w:val="0"/>
      <w:marBottom w:val="0"/>
      <w:divBdr>
        <w:top w:val="none" w:sz="0" w:space="0" w:color="auto"/>
        <w:left w:val="none" w:sz="0" w:space="0" w:color="auto"/>
        <w:bottom w:val="none" w:sz="0" w:space="0" w:color="auto"/>
        <w:right w:val="none" w:sz="0" w:space="0" w:color="auto"/>
      </w:divBdr>
    </w:div>
    <w:div w:id="1012295514">
      <w:bodyDiv w:val="1"/>
      <w:marLeft w:val="0"/>
      <w:marRight w:val="0"/>
      <w:marTop w:val="0"/>
      <w:marBottom w:val="0"/>
      <w:divBdr>
        <w:top w:val="none" w:sz="0" w:space="0" w:color="auto"/>
        <w:left w:val="none" w:sz="0" w:space="0" w:color="auto"/>
        <w:bottom w:val="none" w:sz="0" w:space="0" w:color="auto"/>
        <w:right w:val="none" w:sz="0" w:space="0" w:color="auto"/>
      </w:divBdr>
    </w:div>
    <w:div w:id="1553348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999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urait.ru/bcode/45532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26135"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4200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12188"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www.iprbookshop.ru/76332.html" TargetMode="External"/><Relationship Id="rId9" Type="http://schemas.openxmlformats.org/officeDocument/2006/relationships/hyperlink" Target="http://www.iprbookshop.ru/8172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9391</Words>
  <Characters>53532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2020-2021_ФГОС3++2020_Бак-ОФО-Полит(20)_plx_Этнополитология</vt:lpstr>
    </vt:vector>
  </TitlesOfParts>
  <Company/>
  <LinksUpToDate>false</LinksUpToDate>
  <CharactersWithSpaces>62798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2020-2021_ФГОС3++2020_Бак-ОФО-Полит(20)_plx_Этнополитология</dc:title>
  <dc:creator>FastReport.NET</dc:creator>
  <cp:lastModifiedBy>umo-04</cp:lastModifiedBy>
  <cp:revision>18</cp:revision>
  <dcterms:created xsi:type="dcterms:W3CDTF">2021-05-18T11:36:00Z</dcterms:created>
  <dcterms:modified xsi:type="dcterms:W3CDTF">2023-09-20T09:53:00Z</dcterms:modified>
</cp:coreProperties>
</file>